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3D" w:rsidRDefault="00D26E3D" w:rsidP="00D26E3D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8616A" wp14:editId="074DD83B">
                <wp:simplePos x="0" y="0"/>
                <wp:positionH relativeFrom="column">
                  <wp:posOffset>780170</wp:posOffset>
                </wp:positionH>
                <wp:positionV relativeFrom="paragraph">
                  <wp:posOffset>155282</wp:posOffset>
                </wp:positionV>
                <wp:extent cx="5417820" cy="530225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B7E" w:rsidRDefault="007F3B7E" w:rsidP="007F3B7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HET EUROPEES PARLEMENT, </w:t>
                            </w:r>
                          </w:p>
                          <w:p w:rsidR="007F3B7E" w:rsidRPr="00FD5799" w:rsidRDefault="007F3B7E" w:rsidP="007F3B7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DE KAMER VAN VOLKSVERTEGENWOORDIGERS EN HET VLAAMS PARLEMENT </w:t>
                            </w:r>
                          </w:p>
                          <w:p w:rsidR="007F3B7E" w:rsidRPr="00FD5799" w:rsidRDefault="007F3B7E" w:rsidP="007F3B7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 9 JUNI 2024</w:t>
                            </w:r>
                          </w:p>
                          <w:p w:rsidR="00D26E3D" w:rsidRPr="008A71D8" w:rsidRDefault="00D26E3D" w:rsidP="00D26E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616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1.45pt;margin-top:12.2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" filled="f" stroked="f" strokeweight=".5pt">
                <v:textbox>
                  <w:txbxContent>
                    <w:p w:rsidR="007F3B7E" w:rsidRDefault="007F3B7E" w:rsidP="007F3B7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HET EUROPEES PARLEMENT, </w:t>
                      </w:r>
                    </w:p>
                    <w:p w:rsidR="007F3B7E" w:rsidRPr="00FD5799" w:rsidRDefault="007F3B7E" w:rsidP="007F3B7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DE KAMER VAN VOLKSVERTEGENWOORDIGERS EN HET VLAAMS PARLEMENT </w:t>
                      </w:r>
                    </w:p>
                    <w:p w:rsidR="007F3B7E" w:rsidRPr="00FD5799" w:rsidRDefault="007F3B7E" w:rsidP="007F3B7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 9 JUNI 2024</w:t>
                      </w:r>
                    </w:p>
                    <w:p w:rsidR="00D26E3D" w:rsidRPr="008A71D8" w:rsidRDefault="00D26E3D" w:rsidP="00D26E3D">
                      <w:pPr>
                        <w:jc w:val="center"/>
                        <w:rPr>
                          <w:b/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0"/>
          <w:lang w:val="nl-BE" w:eastAsia="nl-BE"/>
        </w:rPr>
        <w:drawing>
          <wp:inline distT="0" distB="0" distL="0" distR="0" wp14:anchorId="506D162A" wp14:editId="03F83515">
            <wp:extent cx="6394450" cy="73596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D8" w:rsidRPr="00EB7093" w:rsidRDefault="008A71D8" w:rsidP="008A71D8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Bericht over de plaats waar de namen van de getuigen in ontvangst zullen worden genomen</w:t>
      </w:r>
      <w:r w:rsidR="00E95A73">
        <w:rPr>
          <w:rFonts w:ascii="Verdana" w:hAnsi="Verdana"/>
          <w:bCs w:val="0"/>
          <w:sz w:val="20"/>
          <w:szCs w:val="20"/>
        </w:rPr>
        <w:t xml:space="preserve"> voor de stembureaus en telbureaus C </w:t>
      </w:r>
    </w:p>
    <w:p w:rsidR="00013B2C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957"/>
      </w:tblGrid>
      <w:tr w:rsidR="00013B2C" w:rsidTr="00EE1998">
        <w:trPr>
          <w:trHeight w:val="667"/>
        </w:trPr>
        <w:tc>
          <w:tcPr>
            <w:tcW w:w="2833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95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:rsidTr="00EE1998">
        <w:trPr>
          <w:trHeight w:val="689"/>
        </w:trPr>
        <w:tc>
          <w:tcPr>
            <w:tcW w:w="2833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:rsidTr="00EE1998">
        <w:trPr>
          <w:trHeight w:val="1337"/>
        </w:trPr>
        <w:tc>
          <w:tcPr>
            <w:tcW w:w="283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 w:rsidP="00D23168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Op </w:t>
            </w:r>
            <w:r w:rsidR="00D23168">
              <w:rPr>
                <w:color w:val="231F20"/>
                <w:sz w:val="18"/>
                <w:szCs w:val="18"/>
              </w:rPr>
              <w:t>28 mei 2024</w:t>
            </w:r>
            <w:r>
              <w:rPr>
                <w:color w:val="231F20"/>
                <w:sz w:val="18"/>
                <w:szCs w:val="18"/>
              </w:rPr>
              <w:t xml:space="preserve"> tussen 14 en 16 uur zal de aanwijzing van getuigen voor de stem-</w:t>
            </w:r>
            <w:r w:rsidR="00E95A73">
              <w:rPr>
                <w:color w:val="231F20"/>
                <w:sz w:val="18"/>
                <w:szCs w:val="18"/>
              </w:rPr>
              <w:t xml:space="preserve"> en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="00E95A73">
              <w:rPr>
                <w:color w:val="231F20"/>
                <w:sz w:val="18"/>
                <w:szCs w:val="18"/>
              </w:rPr>
              <w:t>tel</w:t>
            </w:r>
            <w:r>
              <w:rPr>
                <w:color w:val="231F20"/>
                <w:sz w:val="18"/>
                <w:szCs w:val="18"/>
              </w:rPr>
              <w:t>bureaus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="00E95A73">
              <w:rPr>
                <w:color w:val="231F20"/>
                <w:spacing w:val="-14"/>
                <w:sz w:val="18"/>
                <w:szCs w:val="18"/>
              </w:rPr>
              <w:t xml:space="preserve">C </w:t>
            </w:r>
            <w:r>
              <w:rPr>
                <w:color w:val="231F20"/>
                <w:sz w:val="18"/>
                <w:szCs w:val="18"/>
              </w:rPr>
              <w:t>in</w:t>
            </w:r>
            <w:r>
              <w:rPr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ontvangst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worden genomen op volgend adres:</w:t>
            </w:r>
          </w:p>
        </w:tc>
        <w:tc>
          <w:tcPr>
            <w:tcW w:w="695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hoogste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 stem</w:t>
            </w:r>
            <w:r w:rsidR="00E95A73">
              <w:rPr>
                <w:b/>
                <w:bCs/>
                <w:color w:val="231F20"/>
                <w:sz w:val="18"/>
                <w:szCs w:val="18"/>
              </w:rPr>
              <w:t>-en tel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bureau </w:t>
            </w:r>
            <w:r w:rsidR="00E95A73">
              <w:rPr>
                <w:b/>
                <w:bCs/>
                <w:color w:val="231F20"/>
                <w:sz w:val="18"/>
                <w:szCs w:val="18"/>
              </w:rPr>
              <w:t xml:space="preserve">C </w:t>
            </w:r>
            <w:r>
              <w:rPr>
                <w:b/>
                <w:bCs/>
                <w:color w:val="231F20"/>
                <w:sz w:val="18"/>
                <w:szCs w:val="18"/>
              </w:rPr>
              <w:t>aanwijzen.</w:t>
            </w:r>
            <w:bookmarkStart w:id="0" w:name="_GoBack"/>
            <w:bookmarkEnd w:id="0"/>
          </w:p>
          <w:p w:rsidR="00013B2C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:rsidR="00013B2C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die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samen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voorgedragen,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slechts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 één plaatsvervangend getuige aanwijzen.</w:t>
            </w:r>
          </w:p>
          <w:p w:rsidR="00013B2C" w:rsidRDefault="00013B2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:rsidR="00C84F02" w:rsidRPr="00C84F02" w:rsidRDefault="00C84F02" w:rsidP="00C84F02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 w:rsidRPr="00C84F02">
              <w:rPr>
                <w:b/>
                <w:bCs/>
                <w:color w:val="231F20"/>
                <w:sz w:val="18"/>
                <w:szCs w:val="18"/>
              </w:rPr>
              <w:t>De getuigen moeten kiezer zijn voor het Europese Parlement, de Kamer en het Vlaams Parlement in de voormelde kieskring voor het Vlaams Parlement.</w:t>
            </w:r>
          </w:p>
          <w:p w:rsidR="00013B2C" w:rsidRDefault="00A250D9">
            <w:pPr>
              <w:pStyle w:val="TableParagraph"/>
              <w:kinsoku w:val="0"/>
              <w:overflowPunct w:val="0"/>
              <w:spacing w:line="472" w:lineRule="auto"/>
              <w:ind w:right="474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 kandidaten mogen als getuige of plaatsvervangend getuige worden aangewezen.</w:t>
            </w:r>
          </w:p>
          <w:p w:rsidR="00013B2C" w:rsidRDefault="00A250D9" w:rsidP="00C84F02">
            <w:pPr>
              <w:pStyle w:val="TableParagraph"/>
              <w:kinsoku w:val="0"/>
              <w:overflowPunct w:val="0"/>
              <w:spacing w:before="4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(of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kandidaat)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geven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stembureau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gedurende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 hele duur van de verrichtingen zijn opdracht zal vervullen. Zij geven hiervan zelf kennis aan de door hen aangewezen getuigen.</w:t>
            </w:r>
            <w:r>
              <w:rPr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Deze kennisgeving, ondertekend door de voorzitter van het kantonhoofdbureau, moet door een van de kandidaten zijn ondertekend.</w:t>
            </w:r>
          </w:p>
        </w:tc>
      </w:tr>
      <w:tr w:rsidR="00013B2C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8A71D8" w:rsidRDefault="008A71D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:rsidR="00013B2C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013B2C" w:rsidTr="00EE1998">
        <w:trPr>
          <w:trHeight w:val="451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68" w:rsidRDefault="00D2316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68" w:rsidRDefault="00D2316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:rsidTr="00EE1998">
        <w:trPr>
          <w:trHeight w:val="451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:rsidTr="00EE1998">
        <w:trPr>
          <w:trHeight w:val="493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013B2C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 w:rsidR="008A71D8">
              <w:rPr>
                <w:b/>
                <w:bCs/>
                <w:color w:val="231F20"/>
                <w:sz w:val="18"/>
                <w:szCs w:val="18"/>
              </w:rPr>
              <w:t>v</w:t>
            </w:r>
            <w:r>
              <w:rPr>
                <w:b/>
                <w:bCs/>
                <w:color w:val="231F20"/>
                <w:sz w:val="18"/>
                <w:szCs w:val="18"/>
              </w:rPr>
              <w:t>oorzitter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het </w:t>
            </w:r>
            <w:r w:rsidR="008A71D8">
              <w:rPr>
                <w:b/>
                <w:bCs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antonhoofdbureau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68" w:rsidRDefault="00D2316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1D8" w:rsidRDefault="008A71D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68" w:rsidRDefault="00D2316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Default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Default="00EE1998" w:rsidP="00EE1998"/>
    <w:sectPr w:rsidR="00EE1998">
      <w:headerReference w:type="default" r:id="rId7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C9" w:rsidRDefault="003C77C9" w:rsidP="003C77C9">
      <w:r>
        <w:separator/>
      </w:r>
    </w:p>
  </w:endnote>
  <w:endnote w:type="continuationSeparator" w:id="0">
    <w:p w:rsidR="003C77C9" w:rsidRDefault="003C77C9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C9" w:rsidRDefault="003C77C9" w:rsidP="003C77C9">
      <w:r>
        <w:separator/>
      </w:r>
    </w:p>
  </w:footnote>
  <w:footnote w:type="continuationSeparator" w:id="0">
    <w:p w:rsidR="003C77C9" w:rsidRDefault="003C77C9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C9" w:rsidRPr="00D23168" w:rsidRDefault="003C77C9">
    <w:pPr>
      <w:pStyle w:val="Koptekst"/>
      <w:rPr>
        <w:sz w:val="14"/>
        <w:szCs w:val="14"/>
        <w:lang w:val="nl-BE"/>
      </w:rPr>
    </w:pPr>
    <w:r w:rsidRPr="00D23168">
      <w:rPr>
        <w:sz w:val="14"/>
        <w:szCs w:val="14"/>
        <w:lang w:val="nl-BE"/>
      </w:rPr>
      <w:t>Formulier ACD2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3C77C9"/>
    <w:rsid w:val="007F3B7E"/>
    <w:rsid w:val="008A71D8"/>
    <w:rsid w:val="00A250D9"/>
    <w:rsid w:val="00AE4FA5"/>
    <w:rsid w:val="00C84F02"/>
    <w:rsid w:val="00D00064"/>
    <w:rsid w:val="00D23168"/>
    <w:rsid w:val="00D26E3D"/>
    <w:rsid w:val="00E95A73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90032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9</cp:revision>
  <dcterms:created xsi:type="dcterms:W3CDTF">2022-07-18T13:13:00Z</dcterms:created>
  <dcterms:modified xsi:type="dcterms:W3CDTF">2024-03-15T12:36:00Z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