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0D01277A" w:rsidR="00356CBF" w:rsidRDefault="004A08EC" w:rsidP="00EF42CB">
      <w:pPr>
        <w:pStyle w:val="Plattetekst"/>
        <w:kinsoku w:val="0"/>
        <w:overflowPunct w:val="0"/>
        <w:jc w:val="center"/>
        <w:rPr>
          <w:sz w:val="20"/>
          <w:szCs w:val="20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1E42" wp14:editId="725DE003">
                <wp:simplePos x="0" y="0"/>
                <wp:positionH relativeFrom="column">
                  <wp:posOffset>922020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C0E5A" w14:textId="54E318FB" w:rsidR="004A08EC" w:rsidRDefault="004A08EC" w:rsidP="00EF42CB">
                            <w:pPr>
                              <w:jc w:val="center"/>
                            </w:pPr>
                            <w:r>
                              <w:t xml:space="preserve">Verkiezing van </w:t>
                            </w:r>
                            <w:r w:rsidR="00EF42CB">
                              <w:t xml:space="preserve">het </w:t>
                            </w:r>
                            <w:r w:rsidR="00551FCD">
                              <w:t>Europees</w:t>
                            </w:r>
                            <w:r w:rsidR="00EF42CB">
                              <w:t xml:space="preserve"> Parlement </w:t>
                            </w:r>
                            <w:r w:rsidR="00E425CE">
                              <w:t xml:space="preserve">van </w:t>
                            </w:r>
                            <w:r>
                              <w:t>9 juni 2024</w:t>
                            </w:r>
                          </w:p>
                          <w:p w14:paraId="77592E0B" w14:textId="77777777" w:rsidR="004A08EC" w:rsidRDefault="004A0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41E42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72.6pt;margin-top:19.8pt;width:424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b/UFR+EAAAAKAQAADwAAAGRycy9k&#10;b3ducmV2LnhtbEyPwU7DMBBE70j8g7VI3KhDQqsmxKmqSBUSKoeWXrht4m0SEdshdtvA17M9wW1H&#10;8zQ7k68m04szjb5zVsHjLAJBtna6s42Cw/vmYQnCB7Qae2dJwTd5WBW3Nzlm2l3sjs770AgOsT5D&#10;BW0IQyalr1sy6GduIMve0Y0GA8uxkXrEC4ebXsZRtJAGO8sfWhyobKn+3J+Mgtdy84a7KjbLn758&#10;2R7Xw9fhY67U/d20fgYRaAp/MFzrc3UouFPlTlZ70bN+mseMKkjSBQgG0jTho2InSmKQRS7/T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G/1BUfhAAAACgEAAA8AAAAAAAAAAAAA&#10;AAAAigQAAGRycy9kb3ducmV2LnhtbFBLBQYAAAAABAAEAPMAAACYBQAAAAA=&#10;" filled="f" stroked="f" strokeweight=".5pt">
                <v:textbox>
                  <w:txbxContent>
                    <w:p w14:paraId="2EAC0E5A" w14:textId="54E318FB" w:rsidR="004A08EC" w:rsidRDefault="004A08EC" w:rsidP="00EF42CB">
                      <w:pPr>
                        <w:jc w:val="center"/>
                      </w:pPr>
                      <w:r>
                        <w:t xml:space="preserve">Verkiezing van </w:t>
                      </w:r>
                      <w:r w:rsidR="00EF42CB">
                        <w:t xml:space="preserve">het </w:t>
                      </w:r>
                      <w:r w:rsidR="00551FCD">
                        <w:t>Europees</w:t>
                      </w:r>
                      <w:r w:rsidR="00EF42CB">
                        <w:t xml:space="preserve"> Parlement </w:t>
                      </w:r>
                      <w:r w:rsidR="00E425CE">
                        <w:t xml:space="preserve">van </w:t>
                      </w:r>
                      <w:r>
                        <w:t>9 juni 2024</w:t>
                      </w:r>
                    </w:p>
                    <w:p w14:paraId="77592E0B" w14:textId="77777777" w:rsidR="004A08EC" w:rsidRDefault="004A08EC"/>
                  </w:txbxContent>
                </v:textbox>
              </v:shape>
            </w:pict>
          </mc:Fallback>
        </mc:AlternateContent>
      </w:r>
      <w:r w:rsidR="00BD57E8"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55CC5C4B" wp14:editId="20B68E56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8DB1F" w14:textId="77777777" w:rsidR="00F42601" w:rsidRPr="00F42601" w:rsidRDefault="00F42601" w:rsidP="00F42601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 w:eastAsia="fr-FR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>Proces-verbaal van de loting voor het aanwijzen van de stembureaus</w:t>
      </w:r>
    </w:p>
    <w:p w14:paraId="169B0D0E" w14:textId="314C4844" w:rsidR="00F42601" w:rsidRPr="00F42601" w:rsidRDefault="00F42601" w:rsidP="00F42601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 xml:space="preserve">waarvan de stembiljetten door elk </w:t>
      </w:r>
      <w:r w:rsidR="00E425CE">
        <w:rPr>
          <w:rFonts w:cs="Arial"/>
          <w:b/>
          <w:spacing w:val="-2"/>
          <w:sz w:val="18"/>
          <w:szCs w:val="18"/>
          <w:lang w:val="nl-NL"/>
        </w:rPr>
        <w:t>tel</w:t>
      </w:r>
      <w:r w:rsidRPr="00F42601">
        <w:rPr>
          <w:rFonts w:cs="Arial"/>
          <w:b/>
          <w:spacing w:val="-2"/>
          <w:sz w:val="18"/>
          <w:szCs w:val="18"/>
          <w:lang w:val="nl-NL"/>
        </w:rPr>
        <w:t>bureau</w:t>
      </w:r>
      <w:r w:rsidR="00E425CE">
        <w:rPr>
          <w:rFonts w:cs="Arial"/>
          <w:b/>
          <w:spacing w:val="-2"/>
          <w:sz w:val="18"/>
          <w:szCs w:val="18"/>
          <w:lang w:val="nl-NL"/>
        </w:rPr>
        <w:t xml:space="preserve"> </w:t>
      </w:r>
      <w:r w:rsidR="00551FCD">
        <w:rPr>
          <w:rFonts w:cs="Arial"/>
          <w:b/>
          <w:spacing w:val="-2"/>
          <w:sz w:val="18"/>
          <w:szCs w:val="18"/>
          <w:lang w:val="nl-NL"/>
        </w:rPr>
        <w:t>C</w:t>
      </w:r>
    </w:p>
    <w:p w14:paraId="55508EED" w14:textId="77777777" w:rsidR="00F42601" w:rsidRPr="00F42601" w:rsidRDefault="00F42601" w:rsidP="00F42601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>moeten worden onderzocht.</w:t>
      </w:r>
    </w:p>
    <w:p w14:paraId="0AA737D4" w14:textId="77777777" w:rsidR="00F42601" w:rsidRDefault="00F42601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092"/>
      </w:tblGrid>
      <w:tr w:rsidR="00453330" w14:paraId="112A5EC5" w14:textId="77777777" w:rsidTr="0017685D">
        <w:trPr>
          <w:trHeight w:val="403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D84A028" w14:textId="77777777" w:rsidR="00453330" w:rsidRDefault="00453330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Kieskanton:</w:t>
            </w:r>
          </w:p>
          <w:p w14:paraId="2B442647" w14:textId="1B1D1AC6" w:rsidR="00BB5B22" w:rsidRDefault="00BB5B22" w:rsidP="00551FC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Kantonhoofdbureau </w:t>
            </w:r>
            <w:r w:rsidR="00551FCD">
              <w:rPr>
                <w:b/>
                <w:bCs/>
                <w:color w:val="231F20"/>
                <w:spacing w:val="-2"/>
                <w:sz w:val="18"/>
                <w:szCs w:val="18"/>
              </w:rPr>
              <w:t>C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7685D" w14:paraId="15362A32" w14:textId="77777777" w:rsidTr="0017685D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EA250BE" w14:textId="77777777" w:rsidR="0017685D" w:rsidRDefault="0017685D" w:rsidP="00BB5B22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E425CE" w14:paraId="1A02AD7D" w14:textId="77777777" w:rsidTr="00E425CE">
              <w:tc>
                <w:tcPr>
                  <w:tcW w:w="5091" w:type="dxa"/>
                </w:tcPr>
                <w:p w14:paraId="1FB42801" w14:textId="3A12DA5A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Telbureaus </w:t>
                  </w:r>
                  <w:proofErr w:type="spellStart"/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nrs</w:t>
                  </w:r>
                  <w:proofErr w:type="spellEnd"/>
                </w:p>
              </w:tc>
              <w:tc>
                <w:tcPr>
                  <w:tcW w:w="5091" w:type="dxa"/>
                </w:tcPr>
                <w:p w14:paraId="5D6F8308" w14:textId="5ED72DAF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Stembureaus waarvan de stembiljetten door het telbureau moeten worden onderzocht</w:t>
                  </w:r>
                </w:p>
              </w:tc>
            </w:tr>
            <w:tr w:rsidR="00E425CE" w14:paraId="7F5560C3" w14:textId="77777777" w:rsidTr="00370667">
              <w:tc>
                <w:tcPr>
                  <w:tcW w:w="10182" w:type="dxa"/>
                  <w:gridSpan w:val="2"/>
                </w:tcPr>
                <w:p w14:paraId="1B0DE6A1" w14:textId="6B9F090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Gemeente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58173083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14:paraId="36D685C8" w14:textId="77777777" w:rsidTr="00E425CE">
              <w:tc>
                <w:tcPr>
                  <w:tcW w:w="5091" w:type="dxa"/>
                </w:tcPr>
                <w:p w14:paraId="041E5310" w14:textId="1B56096F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1</w:t>
                  </w:r>
                </w:p>
              </w:tc>
              <w:tc>
                <w:tcPr>
                  <w:tcW w:w="5091" w:type="dxa"/>
                </w:tcPr>
                <w:p w14:paraId="1A652F5B" w14:textId="2F0070E0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E425CE" w14:paraId="2F617B16" w14:textId="77777777" w:rsidTr="00E425CE">
              <w:tc>
                <w:tcPr>
                  <w:tcW w:w="5091" w:type="dxa"/>
                </w:tcPr>
                <w:p w14:paraId="51CF01F6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0D8B2D9C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0A5BF5F8" w14:textId="77777777" w:rsidTr="00E425CE">
              <w:tc>
                <w:tcPr>
                  <w:tcW w:w="5091" w:type="dxa"/>
                </w:tcPr>
                <w:p w14:paraId="3E9A9259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AED3D78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06FBF9BE" w14:textId="77777777" w:rsidTr="00E425CE">
              <w:tc>
                <w:tcPr>
                  <w:tcW w:w="5091" w:type="dxa"/>
                </w:tcPr>
                <w:p w14:paraId="187E441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3F06E7EB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7007669B" w14:textId="77777777" w:rsidTr="007B6BF5">
              <w:tc>
                <w:tcPr>
                  <w:tcW w:w="10182" w:type="dxa"/>
                  <w:gridSpan w:val="2"/>
                </w:tcPr>
                <w:p w14:paraId="4B6EAD9E" w14:textId="5FFB46BB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-134084147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14:paraId="3C4D597A" w14:textId="77777777" w:rsidTr="00E425CE">
              <w:tc>
                <w:tcPr>
                  <w:tcW w:w="5091" w:type="dxa"/>
                </w:tcPr>
                <w:p w14:paraId="495AACCA" w14:textId="14AF9554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2</w:t>
                  </w:r>
                </w:p>
              </w:tc>
              <w:tc>
                <w:tcPr>
                  <w:tcW w:w="5091" w:type="dxa"/>
                </w:tcPr>
                <w:p w14:paraId="36A3930E" w14:textId="4C433173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Stembureau</w:t>
                  </w:r>
                </w:p>
              </w:tc>
            </w:tr>
            <w:tr w:rsidR="00E425CE" w14:paraId="2EF16E61" w14:textId="77777777" w:rsidTr="00E425CE">
              <w:tc>
                <w:tcPr>
                  <w:tcW w:w="5091" w:type="dxa"/>
                </w:tcPr>
                <w:p w14:paraId="0606AFA2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98C85AF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729360BA" w14:textId="77777777" w:rsidTr="00E425CE">
              <w:tc>
                <w:tcPr>
                  <w:tcW w:w="5091" w:type="dxa"/>
                </w:tcPr>
                <w:p w14:paraId="102245E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0DE057C2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117024EA" w14:textId="77777777" w:rsidTr="00E425CE">
              <w:tc>
                <w:tcPr>
                  <w:tcW w:w="5091" w:type="dxa"/>
                </w:tcPr>
                <w:p w14:paraId="5DFFE86A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3D842444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441BB899" w14:textId="77777777" w:rsidTr="007361AF">
              <w:tc>
                <w:tcPr>
                  <w:tcW w:w="10182" w:type="dxa"/>
                  <w:gridSpan w:val="2"/>
                </w:tcPr>
                <w:p w14:paraId="1D543FAE" w14:textId="77777777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76721915"/>
                      <w:placeholder>
                        <w:docPart w:val="A136445FD13A4A48B06B1075004F9EAA"/>
                      </w:placeholder>
                      <w:showingPlcHdr/>
                    </w:sdtPr>
                    <w:sdtEndPr/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14:paraId="73AB6463" w14:textId="77777777" w:rsidTr="007361AF">
              <w:tc>
                <w:tcPr>
                  <w:tcW w:w="5091" w:type="dxa"/>
                </w:tcPr>
                <w:p w14:paraId="76859CDF" w14:textId="5B55733A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3</w:t>
                  </w:r>
                </w:p>
              </w:tc>
              <w:tc>
                <w:tcPr>
                  <w:tcW w:w="5091" w:type="dxa"/>
                </w:tcPr>
                <w:p w14:paraId="7EE0084D" w14:textId="18980043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E425CE" w14:paraId="35E582BE" w14:textId="77777777" w:rsidTr="00CE4B16">
              <w:tc>
                <w:tcPr>
                  <w:tcW w:w="10182" w:type="dxa"/>
                  <w:gridSpan w:val="2"/>
                </w:tcPr>
                <w:p w14:paraId="00D63CC2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4E63BFF1" w14:textId="77777777" w:rsidTr="00E425CE">
              <w:tc>
                <w:tcPr>
                  <w:tcW w:w="5091" w:type="dxa"/>
                </w:tcPr>
                <w:p w14:paraId="46E06A2F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2A565E13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3E185F39" w14:textId="77777777" w:rsidTr="00E425CE">
              <w:tc>
                <w:tcPr>
                  <w:tcW w:w="5091" w:type="dxa"/>
                </w:tcPr>
                <w:p w14:paraId="6E2DAED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69996DDB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7F7730AB" w14:textId="77777777" w:rsidTr="00E425CE">
              <w:tc>
                <w:tcPr>
                  <w:tcW w:w="5091" w:type="dxa"/>
                </w:tcPr>
                <w:p w14:paraId="4750675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729955A3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51185273" w14:textId="77777777" w:rsidTr="007361AF">
              <w:tc>
                <w:tcPr>
                  <w:tcW w:w="10182" w:type="dxa"/>
                  <w:gridSpan w:val="2"/>
                </w:tcPr>
                <w:p w14:paraId="5266E97D" w14:textId="77777777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-1765522241"/>
                      <w:placeholder>
                        <w:docPart w:val="0671BA862C0747A4A32876DB149F9056"/>
                      </w:placeholder>
                      <w:showingPlcHdr/>
                    </w:sdtPr>
                    <w:sdtEndPr/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14:paraId="05319059" w14:textId="77777777" w:rsidTr="007361AF">
              <w:tc>
                <w:tcPr>
                  <w:tcW w:w="5091" w:type="dxa"/>
                </w:tcPr>
                <w:p w14:paraId="2D1FF127" w14:textId="2CB85814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4</w:t>
                  </w:r>
                </w:p>
              </w:tc>
              <w:tc>
                <w:tcPr>
                  <w:tcW w:w="5091" w:type="dxa"/>
                </w:tcPr>
                <w:p w14:paraId="3D7323CF" w14:textId="77777777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E425CE" w14:paraId="7FA011DF" w14:textId="77777777" w:rsidTr="00B36071">
              <w:tc>
                <w:tcPr>
                  <w:tcW w:w="10182" w:type="dxa"/>
                  <w:gridSpan w:val="2"/>
                </w:tcPr>
                <w:p w14:paraId="373ECF36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66752395" w14:textId="77777777" w:rsidTr="00E425CE">
              <w:tc>
                <w:tcPr>
                  <w:tcW w:w="5091" w:type="dxa"/>
                </w:tcPr>
                <w:p w14:paraId="0F0C942F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709D87F1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202A8392" w14:textId="77777777" w:rsidTr="00E425CE">
              <w:tc>
                <w:tcPr>
                  <w:tcW w:w="5091" w:type="dxa"/>
                </w:tcPr>
                <w:p w14:paraId="1C8591B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B33E023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2536D9EC" w14:textId="77777777" w:rsidTr="00E425CE">
              <w:tc>
                <w:tcPr>
                  <w:tcW w:w="5091" w:type="dxa"/>
                </w:tcPr>
                <w:p w14:paraId="096E147A" w14:textId="7596A8AB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5091" w:type="dxa"/>
                </w:tcPr>
                <w:p w14:paraId="5F1434B5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100AF5A3" w14:textId="77777777" w:rsidTr="00E425CE">
              <w:tc>
                <w:tcPr>
                  <w:tcW w:w="5091" w:type="dxa"/>
                </w:tcPr>
                <w:p w14:paraId="4453083A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06F7C93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</w:tbl>
          <w:p w14:paraId="6EED006C" w14:textId="6CD64326" w:rsidR="00E425CE" w:rsidRDefault="00E425CE" w:rsidP="00E425C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z w:val="18"/>
                <w:szCs w:val="18"/>
              </w:rPr>
            </w:pPr>
          </w:p>
        </w:tc>
        <w:bookmarkStart w:id="0" w:name="_GoBack"/>
        <w:bookmarkEnd w:id="0"/>
      </w:tr>
      <w:tr w:rsidR="00453330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453330" w14:paraId="285C9343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770A333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167F3304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78B722B1" w:rsidR="009A7688" w:rsidRPr="00EF42CB" w:rsidRDefault="00551FCD">
    <w:pPr>
      <w:pStyle w:val="Koptekst"/>
      <w:rPr>
        <w:sz w:val="16"/>
        <w:szCs w:val="16"/>
        <w:lang w:val="fr-BE"/>
      </w:rPr>
    </w:pPr>
    <w:proofErr w:type="spellStart"/>
    <w:r>
      <w:rPr>
        <w:sz w:val="16"/>
        <w:szCs w:val="16"/>
        <w:lang w:val="fr-BE"/>
      </w:rPr>
      <w:t>Formulier</w:t>
    </w:r>
    <w:proofErr w:type="spellEnd"/>
    <w:r>
      <w:rPr>
        <w:sz w:val="16"/>
        <w:szCs w:val="16"/>
        <w:lang w:val="fr-BE"/>
      </w:rPr>
      <w:t xml:space="preserve"> C21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7685D"/>
    <w:rsid w:val="0019788F"/>
    <w:rsid w:val="002613BC"/>
    <w:rsid w:val="00356CBF"/>
    <w:rsid w:val="00453330"/>
    <w:rsid w:val="004778E4"/>
    <w:rsid w:val="004A08EC"/>
    <w:rsid w:val="004B620E"/>
    <w:rsid w:val="00527936"/>
    <w:rsid w:val="00551FCD"/>
    <w:rsid w:val="00596DF0"/>
    <w:rsid w:val="007C02FA"/>
    <w:rsid w:val="0089751F"/>
    <w:rsid w:val="00993739"/>
    <w:rsid w:val="009A7688"/>
    <w:rsid w:val="00BB5B22"/>
    <w:rsid w:val="00BD57E8"/>
    <w:rsid w:val="00C22D9B"/>
    <w:rsid w:val="00E425CE"/>
    <w:rsid w:val="00EF42CB"/>
    <w:rsid w:val="00F42601"/>
    <w:rsid w:val="00F560D5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42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3ED03-A88E-4D9E-A0A9-824DEA632E2C}"/>
      </w:docPartPr>
      <w:docPartBody>
        <w:p w:rsidR="00A10B81" w:rsidRDefault="00CD16C1"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36445FD13A4A48B06B1075004F9E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60CF24-FCD2-4EC6-BA44-E75B312AAE90}"/>
      </w:docPartPr>
      <w:docPartBody>
        <w:p w:rsidR="00A10B81" w:rsidRDefault="00CD16C1" w:rsidP="00CD16C1">
          <w:pPr>
            <w:pStyle w:val="A136445FD13A4A48B06B1075004F9EAA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71BA862C0747A4A32876DB149F9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2C3A1-D12F-43BF-8A7D-7130A74BBA35}"/>
      </w:docPartPr>
      <w:docPartBody>
        <w:p w:rsidR="00A10B81" w:rsidRDefault="00CD16C1" w:rsidP="00CD16C1">
          <w:pPr>
            <w:pStyle w:val="0671BA862C0747A4A32876DB149F9056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1"/>
    <w:rsid w:val="00A10B81"/>
    <w:rsid w:val="00C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16C1"/>
    <w:rPr>
      <w:color w:val="808080"/>
    </w:rPr>
  </w:style>
  <w:style w:type="paragraph" w:customStyle="1" w:styleId="A136445FD13A4A48B06B1075004F9EAA">
    <w:name w:val="A136445FD13A4A48B06B1075004F9EAA"/>
    <w:rsid w:val="00CD16C1"/>
  </w:style>
  <w:style w:type="paragraph" w:customStyle="1" w:styleId="0671BA862C0747A4A32876DB149F9056">
    <w:name w:val="0671BA862C0747A4A32876DB149F9056"/>
    <w:rsid w:val="00CD1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9</cp:revision>
  <dcterms:created xsi:type="dcterms:W3CDTF">2022-08-19T09:17:00Z</dcterms:created>
  <dcterms:modified xsi:type="dcterms:W3CDTF">2024-03-07T14:09:00Z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