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07A4" w14:textId="2D5B85F9" w:rsidR="00681604" w:rsidRDefault="00681604" w:rsidP="00681604">
      <w:pPr>
        <w:pStyle w:val="Kop1"/>
        <w:jc w:val="center"/>
      </w:pPr>
      <w:r>
        <w:t>Toegankelijke verkiezingen</w:t>
      </w:r>
    </w:p>
    <w:p w14:paraId="1728C804" w14:textId="77777777" w:rsidR="00681604" w:rsidRDefault="00681604" w:rsidP="00681604">
      <w:pPr>
        <w:spacing w:after="170"/>
        <w:jc w:val="center"/>
        <w:rPr>
          <w:rFonts w:asciiTheme="minorHAnsi" w:hAnsiTheme="minorHAnsi" w:cstheme="minorHAnsi"/>
          <w:sz w:val="22"/>
          <w:szCs w:val="22"/>
        </w:rPr>
      </w:pPr>
    </w:p>
    <w:p w14:paraId="538F12D6" w14:textId="4AAD4221" w:rsidR="00681604" w:rsidRPr="0034761D" w:rsidRDefault="00681604" w:rsidP="00D378F9">
      <w:pPr>
        <w:spacing w:after="170"/>
        <w:rPr>
          <w:rFonts w:asciiTheme="minorHAnsi" w:hAnsiTheme="minorHAnsi" w:cstheme="minorHAnsi"/>
          <w:sz w:val="22"/>
          <w:szCs w:val="22"/>
        </w:rPr>
      </w:pPr>
      <w:r>
        <w:rPr>
          <w:rFonts w:asciiTheme="minorHAnsi" w:hAnsiTheme="minorHAnsi" w:cstheme="minorHAnsi"/>
          <w:sz w:val="22"/>
          <w:szCs w:val="22"/>
        </w:rPr>
        <w:t xml:space="preserve">De toegankelijkheid van verkiezingen omvat veel elementen. Gemeenten doen inspanningen om de toegankelijkheid van stemlokalen </w:t>
      </w:r>
      <w:r w:rsidR="00866724">
        <w:rPr>
          <w:rFonts w:asciiTheme="minorHAnsi" w:hAnsiTheme="minorHAnsi" w:cstheme="minorHAnsi"/>
          <w:sz w:val="22"/>
          <w:szCs w:val="22"/>
        </w:rPr>
        <w:t xml:space="preserve">en stemhokjes </w:t>
      </w:r>
      <w:r>
        <w:rPr>
          <w:rFonts w:asciiTheme="minorHAnsi" w:hAnsiTheme="minorHAnsi" w:cstheme="minorHAnsi"/>
          <w:sz w:val="22"/>
          <w:szCs w:val="22"/>
        </w:rPr>
        <w:t>te verbeteren</w:t>
      </w:r>
      <w:r w:rsidR="007C7BB4">
        <w:rPr>
          <w:rFonts w:asciiTheme="minorHAnsi" w:hAnsiTheme="minorHAnsi" w:cstheme="minorHAnsi"/>
          <w:sz w:val="22"/>
          <w:szCs w:val="22"/>
        </w:rPr>
        <w:t xml:space="preserve"> voor mensen met een handicap</w:t>
      </w:r>
      <w:r>
        <w:rPr>
          <w:rFonts w:asciiTheme="minorHAnsi" w:hAnsiTheme="minorHAnsi" w:cstheme="minorHAnsi"/>
          <w:sz w:val="22"/>
          <w:szCs w:val="22"/>
        </w:rPr>
        <w:t xml:space="preserve">. </w:t>
      </w:r>
      <w:r w:rsidR="00866724">
        <w:rPr>
          <w:rFonts w:asciiTheme="minorHAnsi" w:hAnsiTheme="minorHAnsi" w:cstheme="minorHAnsi"/>
          <w:sz w:val="22"/>
          <w:szCs w:val="22"/>
        </w:rPr>
        <w:t xml:space="preserve">Er wordt gezorgd voor aangepaste </w:t>
      </w:r>
      <w:r w:rsidR="00866724" w:rsidRPr="0034761D">
        <w:rPr>
          <w:rFonts w:asciiTheme="minorHAnsi" w:hAnsiTheme="minorHAnsi" w:cstheme="minorHAnsi"/>
          <w:sz w:val="22"/>
          <w:szCs w:val="22"/>
        </w:rPr>
        <w:t xml:space="preserve">informatie over hoe te stemmen, zodat deze beter te begrijpen is voor iedereen. </w:t>
      </w:r>
    </w:p>
    <w:p w14:paraId="7FF87982" w14:textId="1D7395C0" w:rsidR="00866724" w:rsidRDefault="00866724" w:rsidP="00D378F9">
      <w:pPr>
        <w:spacing w:after="170"/>
        <w:rPr>
          <w:rFonts w:asciiTheme="minorHAnsi" w:hAnsiTheme="minorHAnsi" w:cstheme="minorHAnsi"/>
          <w:sz w:val="22"/>
          <w:szCs w:val="22"/>
        </w:rPr>
      </w:pPr>
      <w:r w:rsidRPr="0034761D">
        <w:rPr>
          <w:rFonts w:asciiTheme="minorHAnsi" w:hAnsiTheme="minorHAnsi" w:cstheme="minorHAnsi"/>
          <w:sz w:val="22"/>
          <w:szCs w:val="22"/>
        </w:rPr>
        <w:t>Het is eveneens belangrijk dat</w:t>
      </w:r>
      <w:r w:rsidR="006A33A5" w:rsidRPr="0034761D">
        <w:rPr>
          <w:rFonts w:asciiTheme="minorHAnsi" w:hAnsiTheme="minorHAnsi" w:cstheme="minorHAnsi"/>
          <w:sz w:val="22"/>
          <w:szCs w:val="22"/>
        </w:rPr>
        <w:t xml:space="preserve"> u als </w:t>
      </w:r>
      <w:r w:rsidRPr="0034761D">
        <w:rPr>
          <w:rFonts w:asciiTheme="minorHAnsi" w:hAnsiTheme="minorHAnsi" w:cstheme="minorHAnsi"/>
          <w:sz w:val="22"/>
          <w:szCs w:val="22"/>
        </w:rPr>
        <w:t>politieke partij en kandida</w:t>
      </w:r>
      <w:r w:rsidR="006A33A5" w:rsidRPr="0034761D">
        <w:rPr>
          <w:rFonts w:asciiTheme="minorHAnsi" w:hAnsiTheme="minorHAnsi" w:cstheme="minorHAnsi"/>
          <w:sz w:val="22"/>
          <w:szCs w:val="22"/>
        </w:rPr>
        <w:t xml:space="preserve">at voor de verkiezingen van 09 juni 2024 </w:t>
      </w:r>
      <w:r w:rsidRPr="0034761D">
        <w:rPr>
          <w:rFonts w:asciiTheme="minorHAnsi" w:hAnsiTheme="minorHAnsi" w:cstheme="minorHAnsi"/>
          <w:sz w:val="22"/>
          <w:szCs w:val="22"/>
        </w:rPr>
        <w:t xml:space="preserve"> </w:t>
      </w:r>
      <w:r w:rsidR="007C7BB4">
        <w:rPr>
          <w:rFonts w:asciiTheme="minorHAnsi" w:hAnsiTheme="minorHAnsi" w:cstheme="minorHAnsi"/>
          <w:sz w:val="22"/>
          <w:szCs w:val="22"/>
        </w:rPr>
        <w:t xml:space="preserve">uw </w:t>
      </w:r>
      <w:r w:rsidRPr="0034761D">
        <w:rPr>
          <w:rFonts w:asciiTheme="minorHAnsi" w:hAnsiTheme="minorHAnsi" w:cstheme="minorHAnsi"/>
          <w:sz w:val="22"/>
          <w:szCs w:val="22"/>
        </w:rPr>
        <w:t>communicatie en campagnes toegankelijk ma</w:t>
      </w:r>
      <w:r w:rsidR="007C7BB4">
        <w:rPr>
          <w:rFonts w:asciiTheme="minorHAnsi" w:hAnsiTheme="minorHAnsi" w:cstheme="minorHAnsi"/>
          <w:sz w:val="22"/>
          <w:szCs w:val="22"/>
        </w:rPr>
        <w:t>akt</w:t>
      </w:r>
      <w:r w:rsidRPr="0034761D">
        <w:rPr>
          <w:rFonts w:asciiTheme="minorHAnsi" w:hAnsiTheme="minorHAnsi" w:cstheme="minorHAnsi"/>
          <w:sz w:val="22"/>
          <w:szCs w:val="22"/>
        </w:rPr>
        <w:t>.</w:t>
      </w:r>
    </w:p>
    <w:p w14:paraId="487EA988" w14:textId="2819723B" w:rsidR="00D378F9" w:rsidRPr="00681604" w:rsidRDefault="00866724" w:rsidP="00D378F9">
      <w:pPr>
        <w:spacing w:after="170"/>
        <w:rPr>
          <w:rFonts w:asciiTheme="minorHAnsi" w:hAnsiTheme="minorHAnsi" w:cstheme="minorHAnsi"/>
          <w:sz w:val="22"/>
          <w:szCs w:val="22"/>
        </w:rPr>
      </w:pPr>
      <w:r>
        <w:rPr>
          <w:rFonts w:asciiTheme="minorHAnsi" w:hAnsiTheme="minorHAnsi" w:cstheme="minorHAnsi"/>
          <w:sz w:val="22"/>
          <w:szCs w:val="22"/>
        </w:rPr>
        <w:t>Ter ondersteuning werd i</w:t>
      </w:r>
      <w:r w:rsidR="00D378F9" w:rsidRPr="00681604">
        <w:rPr>
          <w:rFonts w:asciiTheme="minorHAnsi" w:hAnsiTheme="minorHAnsi" w:cstheme="minorHAnsi"/>
          <w:sz w:val="22"/>
          <w:szCs w:val="22"/>
        </w:rPr>
        <w:t xml:space="preserve">n samenwerking met de FOD Sociale Zekerheid, </w:t>
      </w:r>
      <w:hyperlink r:id="rId6" w:history="1">
        <w:r w:rsidR="00D378F9" w:rsidRPr="0034761D">
          <w:rPr>
            <w:rStyle w:val="Hyperlink"/>
            <w:rFonts w:asciiTheme="minorHAnsi" w:hAnsiTheme="minorHAnsi" w:cstheme="minorHAnsi"/>
            <w:color w:val="2E74B5" w:themeColor="accent1" w:themeShade="BF"/>
            <w:sz w:val="22"/>
            <w:szCs w:val="22"/>
          </w:rPr>
          <w:t>Directie-generaal Personen met een handicap</w:t>
        </w:r>
      </w:hyperlink>
      <w:r w:rsidR="00D378F9" w:rsidRPr="00681604">
        <w:rPr>
          <w:rFonts w:asciiTheme="minorHAnsi" w:hAnsiTheme="minorHAnsi" w:cstheme="minorHAnsi"/>
          <w:sz w:val="22"/>
          <w:szCs w:val="22"/>
        </w:rPr>
        <w:t xml:space="preserve"> deze informatiefiche opgesteld rond de toegankelijkheid van verkiezingscampagnes voor mensen met een handicap. De “</w:t>
      </w:r>
      <w:hyperlink r:id="rId7" w:history="1">
        <w:r w:rsidR="00D378F9" w:rsidRPr="0034761D">
          <w:rPr>
            <w:rStyle w:val="Hyperlink"/>
            <w:rFonts w:asciiTheme="minorHAnsi" w:hAnsiTheme="minorHAnsi" w:cstheme="minorHAnsi"/>
            <w:color w:val="2E74B5" w:themeColor="accent1" w:themeShade="BF"/>
            <w:sz w:val="22"/>
            <w:szCs w:val="22"/>
          </w:rPr>
          <w:t>Gids over inclusieve communicatie</w:t>
        </w:r>
      </w:hyperlink>
      <w:r w:rsidR="00D378F9" w:rsidRPr="0034761D">
        <w:rPr>
          <w:rFonts w:asciiTheme="minorHAnsi" w:hAnsiTheme="minorHAnsi" w:cstheme="minorHAnsi"/>
          <w:color w:val="2E74B5" w:themeColor="accent1" w:themeShade="BF"/>
          <w:sz w:val="22"/>
          <w:szCs w:val="22"/>
        </w:rPr>
        <w:t>”</w:t>
      </w:r>
      <w:r w:rsidR="00A10344">
        <w:rPr>
          <w:rFonts w:asciiTheme="minorHAnsi" w:hAnsiTheme="minorHAnsi" w:cstheme="minorHAnsi"/>
          <w:sz w:val="22"/>
          <w:szCs w:val="22"/>
        </w:rPr>
        <w:t>,</w:t>
      </w:r>
      <w:r w:rsidR="00D378F9" w:rsidRPr="00681604">
        <w:rPr>
          <w:rFonts w:asciiTheme="minorHAnsi" w:hAnsiTheme="minorHAnsi" w:cstheme="minorHAnsi"/>
          <w:sz w:val="22"/>
          <w:szCs w:val="22"/>
        </w:rPr>
        <w:t xml:space="preserve"> opgesteld door het project ‘Op het kruispunt: voor LGBTI+ personen met een handicap’</w:t>
      </w:r>
      <w:r w:rsidR="00A10344">
        <w:rPr>
          <w:rFonts w:asciiTheme="minorHAnsi" w:hAnsiTheme="minorHAnsi" w:cstheme="minorHAnsi"/>
          <w:sz w:val="22"/>
          <w:szCs w:val="22"/>
        </w:rPr>
        <w:t>,</w:t>
      </w:r>
      <w:r w:rsidR="00D378F9" w:rsidRPr="00681604">
        <w:rPr>
          <w:rFonts w:asciiTheme="minorHAnsi" w:hAnsiTheme="minorHAnsi" w:cstheme="minorHAnsi"/>
          <w:sz w:val="22"/>
          <w:szCs w:val="22"/>
        </w:rPr>
        <w:t xml:space="preserve"> vormde een belangrijke inspiratiebron. </w:t>
      </w:r>
    </w:p>
    <w:p w14:paraId="34BED453" w14:textId="01D8E6E3" w:rsidR="000877F6" w:rsidRDefault="000877F6" w:rsidP="00D378F9">
      <w:pPr>
        <w:spacing w:after="170"/>
        <w:rPr>
          <w:rFonts w:asciiTheme="minorHAnsi" w:hAnsiTheme="minorHAnsi" w:cstheme="minorHAnsi"/>
          <w:sz w:val="22"/>
          <w:szCs w:val="22"/>
        </w:rPr>
      </w:pPr>
      <w:r>
        <w:rPr>
          <w:rFonts w:asciiTheme="minorHAnsi" w:hAnsiTheme="minorHAnsi" w:cstheme="minorHAnsi"/>
          <w:sz w:val="22"/>
          <w:szCs w:val="22"/>
        </w:rPr>
        <w:t xml:space="preserve">Graag verwijzen we bovendien naar </w:t>
      </w:r>
      <w:hyperlink r:id="rId8" w:history="1">
        <w:r w:rsidRPr="0034761D">
          <w:rPr>
            <w:rStyle w:val="Hyperlink"/>
            <w:rFonts w:asciiTheme="minorHAnsi" w:hAnsiTheme="minorHAnsi" w:cstheme="minorHAnsi"/>
            <w:color w:val="2E74B5" w:themeColor="accent1" w:themeShade="BF"/>
            <w:sz w:val="22"/>
            <w:szCs w:val="22"/>
          </w:rPr>
          <w:t>de gids van Unia</w:t>
        </w:r>
      </w:hyperlink>
      <w:r>
        <w:rPr>
          <w:rFonts w:asciiTheme="minorHAnsi" w:hAnsiTheme="minorHAnsi" w:cstheme="minorHAnsi"/>
          <w:sz w:val="22"/>
          <w:szCs w:val="22"/>
        </w:rPr>
        <w:t xml:space="preserve"> met tips rond Inclusieve communicatie.</w:t>
      </w:r>
    </w:p>
    <w:p w14:paraId="3EF6E3B7" w14:textId="73CED569" w:rsidR="00866724" w:rsidRPr="00681604" w:rsidRDefault="00866724" w:rsidP="00866724">
      <w:pPr>
        <w:spacing w:after="170"/>
        <w:rPr>
          <w:rFonts w:asciiTheme="minorHAnsi" w:hAnsiTheme="minorHAnsi" w:cstheme="minorHAnsi"/>
          <w:sz w:val="22"/>
          <w:szCs w:val="22"/>
        </w:rPr>
      </w:pPr>
      <w:r>
        <w:rPr>
          <w:rFonts w:asciiTheme="minorHAnsi" w:hAnsiTheme="minorHAnsi" w:cstheme="minorHAnsi"/>
          <w:sz w:val="22"/>
          <w:szCs w:val="22"/>
        </w:rPr>
        <w:t>De doelgroep is zeer divers: m</w:t>
      </w:r>
      <w:r w:rsidRPr="00681604">
        <w:rPr>
          <w:rFonts w:asciiTheme="minorHAnsi" w:hAnsiTheme="minorHAnsi" w:cstheme="minorHAnsi"/>
          <w:sz w:val="22"/>
          <w:szCs w:val="22"/>
        </w:rPr>
        <w:t>ensen kunnen een motorische handicap hebben, een zintuigelijk</w:t>
      </w:r>
      <w:r w:rsidR="007C7BB4">
        <w:rPr>
          <w:rFonts w:asciiTheme="minorHAnsi" w:hAnsiTheme="minorHAnsi" w:cstheme="minorHAnsi"/>
          <w:sz w:val="22"/>
          <w:szCs w:val="22"/>
        </w:rPr>
        <w:t>e</w:t>
      </w:r>
      <w:r w:rsidRPr="00681604">
        <w:rPr>
          <w:rFonts w:asciiTheme="minorHAnsi" w:hAnsiTheme="minorHAnsi" w:cstheme="minorHAnsi"/>
          <w:sz w:val="22"/>
          <w:szCs w:val="22"/>
        </w:rPr>
        <w:t xml:space="preserve"> handicap (zoals blinde, slechtziende, dove </w:t>
      </w:r>
      <w:r w:rsidR="00A10344">
        <w:rPr>
          <w:rFonts w:asciiTheme="minorHAnsi" w:hAnsiTheme="minorHAnsi" w:cstheme="minorHAnsi"/>
          <w:sz w:val="22"/>
          <w:szCs w:val="22"/>
        </w:rPr>
        <w:t>en</w:t>
      </w:r>
      <w:r w:rsidR="00A10344" w:rsidRPr="00681604">
        <w:rPr>
          <w:rFonts w:asciiTheme="minorHAnsi" w:hAnsiTheme="minorHAnsi" w:cstheme="minorHAnsi"/>
          <w:sz w:val="22"/>
          <w:szCs w:val="22"/>
        </w:rPr>
        <w:t xml:space="preserve"> </w:t>
      </w:r>
      <w:r w:rsidRPr="00681604">
        <w:rPr>
          <w:rFonts w:asciiTheme="minorHAnsi" w:hAnsiTheme="minorHAnsi" w:cstheme="minorHAnsi"/>
          <w:sz w:val="22"/>
          <w:szCs w:val="22"/>
        </w:rPr>
        <w:t>slechthorend</w:t>
      </w:r>
      <w:r w:rsidR="00A10344">
        <w:rPr>
          <w:rFonts w:asciiTheme="minorHAnsi" w:hAnsiTheme="minorHAnsi" w:cstheme="minorHAnsi"/>
          <w:sz w:val="22"/>
          <w:szCs w:val="22"/>
        </w:rPr>
        <w:t>e personen</w:t>
      </w:r>
      <w:r w:rsidRPr="00681604">
        <w:rPr>
          <w:rFonts w:asciiTheme="minorHAnsi" w:hAnsiTheme="minorHAnsi" w:cstheme="minorHAnsi"/>
          <w:sz w:val="22"/>
          <w:szCs w:val="22"/>
        </w:rPr>
        <w:t xml:space="preserve">), een verstandelijke </w:t>
      </w:r>
      <w:r w:rsidR="00A10344">
        <w:rPr>
          <w:rFonts w:asciiTheme="minorHAnsi" w:hAnsiTheme="minorHAnsi" w:cstheme="minorHAnsi"/>
          <w:sz w:val="22"/>
          <w:szCs w:val="22"/>
        </w:rPr>
        <w:t>handicap</w:t>
      </w:r>
      <w:r w:rsidRPr="00681604">
        <w:rPr>
          <w:rFonts w:asciiTheme="minorHAnsi" w:hAnsiTheme="minorHAnsi" w:cstheme="minorHAnsi"/>
          <w:sz w:val="22"/>
          <w:szCs w:val="22"/>
        </w:rPr>
        <w:t>, …</w:t>
      </w:r>
      <w:r>
        <w:rPr>
          <w:rFonts w:asciiTheme="minorHAnsi" w:hAnsiTheme="minorHAnsi" w:cstheme="minorHAnsi"/>
          <w:sz w:val="22"/>
          <w:szCs w:val="22"/>
        </w:rPr>
        <w:t xml:space="preserve"> Er zijn dan ook verschillende </w:t>
      </w:r>
      <w:r w:rsidR="00C2288D">
        <w:rPr>
          <w:rFonts w:asciiTheme="minorHAnsi" w:hAnsiTheme="minorHAnsi" w:cstheme="minorHAnsi"/>
          <w:sz w:val="22"/>
          <w:szCs w:val="22"/>
        </w:rPr>
        <w:t xml:space="preserve">aspecten waarmee rekening moet worden gehouden. </w:t>
      </w:r>
    </w:p>
    <w:p w14:paraId="6A647F95" w14:textId="2D17C097" w:rsidR="00D378F9" w:rsidRDefault="00D378F9" w:rsidP="00D378F9">
      <w:pPr>
        <w:spacing w:after="170"/>
        <w:rPr>
          <w:rFonts w:asciiTheme="minorHAnsi" w:hAnsiTheme="minorHAnsi" w:cstheme="minorHAnsi"/>
          <w:sz w:val="22"/>
          <w:szCs w:val="22"/>
        </w:rPr>
      </w:pPr>
      <w:r w:rsidRPr="00681604">
        <w:rPr>
          <w:rFonts w:asciiTheme="minorHAnsi" w:hAnsiTheme="minorHAnsi" w:cstheme="minorHAnsi"/>
          <w:sz w:val="22"/>
          <w:szCs w:val="22"/>
        </w:rPr>
        <w:t>Deze informatiefiche geeft tips mee om zo veel mogelijk mensen te bereiken en</w:t>
      </w:r>
      <w:r w:rsidR="006A33A5">
        <w:rPr>
          <w:rFonts w:asciiTheme="minorHAnsi" w:hAnsiTheme="minorHAnsi" w:cstheme="minorHAnsi"/>
          <w:sz w:val="22"/>
          <w:szCs w:val="22"/>
        </w:rPr>
        <w:t xml:space="preserve"> uw </w:t>
      </w:r>
      <w:r w:rsidRPr="00681604">
        <w:rPr>
          <w:rFonts w:asciiTheme="minorHAnsi" w:hAnsiTheme="minorHAnsi" w:cstheme="minorHAnsi"/>
          <w:sz w:val="22"/>
          <w:szCs w:val="22"/>
        </w:rPr>
        <w:t xml:space="preserve">communicatie </w:t>
      </w:r>
      <w:r w:rsidR="0034761D">
        <w:rPr>
          <w:rFonts w:asciiTheme="minorHAnsi" w:hAnsiTheme="minorHAnsi" w:cstheme="minorHAnsi"/>
          <w:sz w:val="22"/>
          <w:szCs w:val="22"/>
        </w:rPr>
        <w:t xml:space="preserve">en campagnes </w:t>
      </w:r>
      <w:r w:rsidRPr="00681604">
        <w:rPr>
          <w:rFonts w:asciiTheme="minorHAnsi" w:hAnsiTheme="minorHAnsi" w:cstheme="minorHAnsi"/>
          <w:sz w:val="22"/>
          <w:szCs w:val="22"/>
        </w:rPr>
        <w:t xml:space="preserve">toegankelijk te maken voor alle kiezers. </w:t>
      </w:r>
    </w:p>
    <w:p w14:paraId="034428B7" w14:textId="68DAAF5F" w:rsidR="0081437B" w:rsidRDefault="0081437B">
      <w:pPr>
        <w:spacing w:before="0"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2E4BC97F" w14:textId="77777777" w:rsidR="00D378F9" w:rsidRDefault="00D378F9" w:rsidP="00D378F9">
      <w:pPr>
        <w:pStyle w:val="Kop1"/>
        <w:keepLines w:val="0"/>
        <w:numPr>
          <w:ilvl w:val="0"/>
          <w:numId w:val="1"/>
        </w:numPr>
        <w:spacing w:before="567" w:after="57"/>
        <w:jc w:val="left"/>
      </w:pPr>
      <w:r>
        <w:lastRenderedPageBreak/>
        <w:t>Tips voor gedrukte verkiezingsprogramma’s</w:t>
      </w:r>
    </w:p>
    <w:p w14:paraId="2C7DD49F" w14:textId="77777777" w:rsidR="00D378F9" w:rsidRDefault="00D378F9" w:rsidP="00D378F9"/>
    <w:p w14:paraId="7252962D" w14:textId="77777777" w:rsidR="00D378F9" w:rsidRDefault="00D378F9" w:rsidP="00D378F9">
      <w:pPr>
        <w:pStyle w:val="Kop2"/>
        <w:numPr>
          <w:ilvl w:val="1"/>
          <w:numId w:val="1"/>
        </w:numPr>
      </w:pPr>
      <w:r>
        <w:t>Ervaringsdeskundigen</w:t>
      </w:r>
    </w:p>
    <w:p w14:paraId="655821F3" w14:textId="6976E6E3" w:rsidR="00D378F9" w:rsidRDefault="00D378F9" w:rsidP="00681604">
      <w:pPr>
        <w:spacing w:after="170"/>
        <w:rPr>
          <w:rFonts w:asciiTheme="minorHAnsi" w:hAnsiTheme="minorHAnsi" w:cstheme="minorHAnsi"/>
          <w:sz w:val="22"/>
          <w:szCs w:val="22"/>
        </w:rPr>
      </w:pPr>
      <w:r w:rsidRPr="00681604">
        <w:rPr>
          <w:rFonts w:asciiTheme="minorHAnsi" w:hAnsiTheme="minorHAnsi" w:cstheme="minorHAnsi"/>
          <w:sz w:val="22"/>
          <w:szCs w:val="22"/>
        </w:rPr>
        <w:t xml:space="preserve">Laat jouw gedrukte verkiezingsprogramma’s en communicatie nalezen door ervaringsdeskundigen. Vraag hen of de boodschap duidelijk en inclusief is. </w:t>
      </w:r>
    </w:p>
    <w:p w14:paraId="118492BF" w14:textId="2047C933" w:rsidR="00034AC4" w:rsidRPr="00681604" w:rsidRDefault="00034AC4" w:rsidP="00681604">
      <w:pPr>
        <w:spacing w:after="170"/>
        <w:rPr>
          <w:rFonts w:asciiTheme="minorHAnsi" w:hAnsiTheme="minorHAnsi" w:cstheme="minorHAnsi"/>
          <w:sz w:val="22"/>
          <w:szCs w:val="22"/>
        </w:rPr>
      </w:pPr>
      <w:r w:rsidRPr="00034AC4">
        <w:rPr>
          <w:rFonts w:asciiTheme="minorHAnsi" w:hAnsiTheme="minorHAnsi" w:cstheme="minorHAnsi"/>
          <w:sz w:val="22"/>
          <w:szCs w:val="22"/>
        </w:rPr>
        <w:t>Doe bij voorkeur een beroep op mensen met een verenigingsachtergrond, anders blijft de ervaring vaak anekdotisch en individueel.</w:t>
      </w:r>
    </w:p>
    <w:p w14:paraId="011B4CCF" w14:textId="77777777" w:rsidR="00D378F9" w:rsidRPr="00C75787" w:rsidRDefault="00D378F9" w:rsidP="00D378F9"/>
    <w:p w14:paraId="0F5E5966" w14:textId="77777777" w:rsidR="00D378F9" w:rsidRDefault="00D378F9" w:rsidP="00D378F9">
      <w:pPr>
        <w:pStyle w:val="Kop2"/>
        <w:numPr>
          <w:ilvl w:val="1"/>
          <w:numId w:val="1"/>
        </w:numPr>
      </w:pPr>
      <w:r>
        <w:t>Toegankelijke opmaak</w:t>
      </w:r>
    </w:p>
    <w:p w14:paraId="31985A60" w14:textId="77777777" w:rsidR="00D378F9" w:rsidRPr="00681604" w:rsidRDefault="00D378F9" w:rsidP="00D378F9">
      <w:pPr>
        <w:spacing w:after="170"/>
        <w:rPr>
          <w:rFonts w:asciiTheme="minorHAnsi" w:hAnsiTheme="minorHAnsi" w:cstheme="minorHAnsi"/>
          <w:sz w:val="22"/>
          <w:szCs w:val="22"/>
        </w:rPr>
      </w:pPr>
      <w:r w:rsidRPr="00681604">
        <w:rPr>
          <w:rFonts w:asciiTheme="minorHAnsi" w:hAnsiTheme="minorHAnsi" w:cstheme="minorHAnsi"/>
          <w:sz w:val="22"/>
          <w:szCs w:val="22"/>
        </w:rPr>
        <w:t>Bij het ontwerp van verkiezingsposters of -programma’s moet rekening worden gehouden met verschillende elementen:</w:t>
      </w:r>
    </w:p>
    <w:p w14:paraId="3CCFDC52" w14:textId="77777777" w:rsidR="00D378F9" w:rsidRPr="00681604" w:rsidRDefault="00D378F9" w:rsidP="00C2288D">
      <w:pPr>
        <w:pStyle w:val="Kop3"/>
      </w:pPr>
      <w:proofErr w:type="spellStart"/>
      <w:r w:rsidRPr="00681604">
        <w:t>Lettertype</w:t>
      </w:r>
      <w:proofErr w:type="spellEnd"/>
      <w:r w:rsidRPr="00681604">
        <w:t xml:space="preserve"> en </w:t>
      </w:r>
      <w:proofErr w:type="spellStart"/>
      <w:r w:rsidRPr="00681604">
        <w:t>tekstopmaak</w:t>
      </w:r>
      <w:proofErr w:type="spellEnd"/>
    </w:p>
    <w:p w14:paraId="0D4403E8" w14:textId="77777777"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Let op het lettertype om de leesbaarheid van een tekst te verhogen:</w:t>
      </w:r>
    </w:p>
    <w:p w14:paraId="05568971" w14:textId="77777777" w:rsidR="00D378F9" w:rsidRPr="00681604" w:rsidRDefault="00D378F9" w:rsidP="006A33A5">
      <w:pPr>
        <w:pStyle w:val="Lijstalinea"/>
        <w:numPr>
          <w:ilvl w:val="1"/>
          <w:numId w:val="2"/>
        </w:numPr>
        <w:rPr>
          <w:rFonts w:asciiTheme="minorHAnsi" w:hAnsiTheme="minorHAnsi" w:cstheme="minorHAnsi"/>
          <w:sz w:val="22"/>
          <w:szCs w:val="22"/>
        </w:rPr>
      </w:pPr>
      <w:r w:rsidRPr="00681604">
        <w:rPr>
          <w:rFonts w:asciiTheme="minorHAnsi" w:hAnsiTheme="minorHAnsi" w:cstheme="minorHAnsi"/>
          <w:sz w:val="22"/>
          <w:szCs w:val="22"/>
        </w:rPr>
        <w:t xml:space="preserve">Lettertypes die overvloedig vervormd zijn of schreefletters (dit zijn letters met ‘schreven’: de kleine streepjes aan het uiteinde van de horizontale en verticale uiteinden van een letter) zijn moeilijker leesbaar. </w:t>
      </w:r>
    </w:p>
    <w:p w14:paraId="25667EF6" w14:textId="45260254" w:rsidR="00D378F9" w:rsidRPr="00681604" w:rsidRDefault="00D378F9" w:rsidP="006A33A5">
      <w:pPr>
        <w:pStyle w:val="Lijstalinea"/>
        <w:ind w:left="1416"/>
        <w:rPr>
          <w:rFonts w:asciiTheme="minorHAnsi" w:hAnsiTheme="minorHAnsi" w:cstheme="minorHAnsi"/>
          <w:sz w:val="22"/>
          <w:szCs w:val="22"/>
        </w:rPr>
      </w:pPr>
      <w:proofErr w:type="spellStart"/>
      <w:r w:rsidRPr="00681604">
        <w:rPr>
          <w:rFonts w:asciiTheme="minorHAnsi" w:hAnsiTheme="minorHAnsi" w:cstheme="minorHAnsi"/>
          <w:sz w:val="22"/>
          <w:szCs w:val="22"/>
        </w:rPr>
        <w:t>Arial</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Helvetica</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Univers</w:t>
      </w:r>
      <w:proofErr w:type="spellEnd"/>
      <w:r w:rsidR="00AD18DC">
        <w:rPr>
          <w:rFonts w:asciiTheme="minorHAnsi" w:hAnsiTheme="minorHAnsi" w:cstheme="minorHAnsi"/>
          <w:sz w:val="22"/>
          <w:szCs w:val="22"/>
        </w:rPr>
        <w:t xml:space="preserve"> en</w:t>
      </w:r>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Verdana</w:t>
      </w:r>
      <w:proofErr w:type="spellEnd"/>
      <w:r w:rsidRPr="00681604">
        <w:rPr>
          <w:rFonts w:asciiTheme="minorHAnsi" w:hAnsiTheme="minorHAnsi" w:cstheme="minorHAnsi"/>
          <w:sz w:val="22"/>
          <w:szCs w:val="22"/>
        </w:rPr>
        <w:t xml:space="preserve"> </w:t>
      </w:r>
      <w:r w:rsidRPr="006A33A5">
        <w:rPr>
          <w:rFonts w:asciiTheme="minorHAnsi" w:hAnsiTheme="minorHAnsi" w:cstheme="minorHAnsi"/>
          <w:strike/>
          <w:sz w:val="22"/>
          <w:szCs w:val="22"/>
        </w:rPr>
        <w:t xml:space="preserve">en </w:t>
      </w:r>
      <w:proofErr w:type="spellStart"/>
      <w:r w:rsidRPr="006A33A5">
        <w:rPr>
          <w:rFonts w:asciiTheme="minorHAnsi" w:hAnsiTheme="minorHAnsi" w:cstheme="minorHAnsi"/>
          <w:strike/>
          <w:sz w:val="22"/>
          <w:szCs w:val="22"/>
        </w:rPr>
        <w:t>Calibri</w:t>
      </w:r>
      <w:proofErr w:type="spellEnd"/>
      <w:r w:rsidRPr="00681604">
        <w:rPr>
          <w:rFonts w:asciiTheme="minorHAnsi" w:hAnsiTheme="minorHAnsi" w:cstheme="minorHAnsi"/>
          <w:sz w:val="22"/>
          <w:szCs w:val="22"/>
        </w:rPr>
        <w:t xml:space="preserve"> zijn makkelijk leesbare lettertypes.</w:t>
      </w:r>
      <w:r w:rsidR="000B7E92">
        <w:rPr>
          <w:rFonts w:asciiTheme="minorHAnsi" w:hAnsiTheme="minorHAnsi" w:cstheme="minorHAnsi"/>
          <w:sz w:val="22"/>
          <w:szCs w:val="22"/>
        </w:rPr>
        <w:t xml:space="preserve"> </w:t>
      </w:r>
      <w:r w:rsidR="00FF3A71">
        <w:rPr>
          <w:rFonts w:asciiTheme="minorHAnsi" w:hAnsiTheme="minorHAnsi" w:cstheme="minorHAnsi"/>
          <w:sz w:val="22"/>
          <w:szCs w:val="22"/>
        </w:rPr>
        <w:t>(</w:t>
      </w:r>
      <w:proofErr w:type="spellStart"/>
      <w:r w:rsidR="000B7E92">
        <w:rPr>
          <w:rFonts w:asciiTheme="minorHAnsi" w:hAnsiTheme="minorHAnsi" w:cstheme="minorHAnsi"/>
          <w:sz w:val="22"/>
          <w:szCs w:val="22"/>
        </w:rPr>
        <w:t>Luciole</w:t>
      </w:r>
      <w:proofErr w:type="spellEnd"/>
      <w:r w:rsidR="000B7E92">
        <w:rPr>
          <w:rFonts w:asciiTheme="minorHAnsi" w:hAnsiTheme="minorHAnsi" w:cstheme="minorHAnsi"/>
          <w:sz w:val="22"/>
          <w:szCs w:val="22"/>
        </w:rPr>
        <w:t xml:space="preserve"> is nog beter, maar wordt</w:t>
      </w:r>
      <w:r w:rsidR="00FF3A71">
        <w:rPr>
          <w:rFonts w:asciiTheme="minorHAnsi" w:hAnsiTheme="minorHAnsi" w:cstheme="minorHAnsi"/>
          <w:sz w:val="22"/>
          <w:szCs w:val="22"/>
        </w:rPr>
        <w:t xml:space="preserve"> nog niet ondersteund in Word.)</w:t>
      </w:r>
    </w:p>
    <w:p w14:paraId="62132DE1" w14:textId="3E623C1E"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Maak teksten voldoende groot zodat ook slechtziende personen ze kunnen lezen</w:t>
      </w:r>
      <w:r w:rsidR="00A61802">
        <w:rPr>
          <w:rFonts w:asciiTheme="minorHAnsi" w:hAnsiTheme="minorHAnsi" w:cstheme="minorHAnsi"/>
          <w:sz w:val="22"/>
          <w:szCs w:val="22"/>
        </w:rPr>
        <w:t xml:space="preserve"> (meer dan 12 punten)</w:t>
      </w:r>
      <w:r w:rsidRPr="00681604">
        <w:rPr>
          <w:rFonts w:asciiTheme="minorHAnsi" w:hAnsiTheme="minorHAnsi" w:cstheme="minorHAnsi"/>
          <w:sz w:val="22"/>
          <w:szCs w:val="22"/>
        </w:rPr>
        <w:t>. Voor informatie die op afstand wordt gelezen, moet ook de verhouding lettergrootte/leesafstand voldoende groot zijn.</w:t>
      </w:r>
    </w:p>
    <w:p w14:paraId="254D4E3A" w14:textId="77777777"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Een constante spatieruimte bevordert de leesbaarheid.</w:t>
      </w:r>
    </w:p>
    <w:p w14:paraId="2F9C80CA" w14:textId="5E342CC0"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Benadruk belangrijke informatie (bv. titels, namen en telefoonnummers) door ze een prominente plaats te geven en ze in vet te zetten. Vermijd woorden in hoofdletters voor doorlopende tekst.</w:t>
      </w:r>
    </w:p>
    <w:p w14:paraId="48984EF8" w14:textId="77777777"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Verzorg de bladspiegel: duidelijke alinea's, witruimte, foto's of afbeeldingen zodat de tekst uitnodigt tot lezen.</w:t>
      </w:r>
    </w:p>
    <w:p w14:paraId="7E65A370" w14:textId="12A5B298"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 xml:space="preserve">Als </w:t>
      </w:r>
      <w:r w:rsidR="007C4D40">
        <w:rPr>
          <w:rFonts w:asciiTheme="minorHAnsi" w:hAnsiTheme="minorHAnsi" w:cstheme="minorHAnsi"/>
          <w:sz w:val="22"/>
          <w:szCs w:val="22"/>
        </w:rPr>
        <w:t>je je</w:t>
      </w:r>
      <w:r w:rsidRPr="00681604">
        <w:rPr>
          <w:rFonts w:asciiTheme="minorHAnsi" w:hAnsiTheme="minorHAnsi" w:cstheme="minorHAnsi"/>
          <w:sz w:val="22"/>
          <w:szCs w:val="22"/>
        </w:rPr>
        <w:t xml:space="preserve"> verkiezingsprogramma op papier aanbiedt, gebruik dan papier van een stevige kwaliteit, dat niet glanst (weerkaatst) of te dun is waardoor de tekst op de achterkant erdoor schijnt.</w:t>
      </w:r>
    </w:p>
    <w:p w14:paraId="1C3C0B35" w14:textId="77777777" w:rsidR="00D378F9" w:rsidRPr="00681604" w:rsidRDefault="00D378F9" w:rsidP="00D378F9">
      <w:pPr>
        <w:pStyle w:val="Lijstalinea"/>
        <w:spacing w:after="170"/>
        <w:ind w:left="1428"/>
        <w:rPr>
          <w:rFonts w:asciiTheme="minorHAnsi" w:hAnsiTheme="minorHAnsi" w:cstheme="minorHAnsi"/>
          <w:sz w:val="22"/>
          <w:szCs w:val="22"/>
        </w:rPr>
      </w:pPr>
    </w:p>
    <w:p w14:paraId="4686AC1F" w14:textId="77777777" w:rsidR="00D378F9" w:rsidRPr="00681604" w:rsidRDefault="00D378F9" w:rsidP="00C2288D">
      <w:pPr>
        <w:pStyle w:val="Kop3"/>
      </w:pPr>
      <w:proofErr w:type="spellStart"/>
      <w:r w:rsidRPr="00681604">
        <w:t>Kleuren</w:t>
      </w:r>
      <w:proofErr w:type="spellEnd"/>
      <w:r w:rsidRPr="00681604">
        <w:t xml:space="preserve"> en </w:t>
      </w:r>
      <w:proofErr w:type="spellStart"/>
      <w:r w:rsidRPr="00681604">
        <w:t>contrasten</w:t>
      </w:r>
      <w:proofErr w:type="spellEnd"/>
    </w:p>
    <w:p w14:paraId="2CD94D95" w14:textId="77777777" w:rsidR="00FF3A71"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Zorg ervoor dat tekens en letters voldoende contrasteren met de achtergrond</w:t>
      </w:r>
      <w:r w:rsidR="00E44AD2">
        <w:rPr>
          <w:rFonts w:asciiTheme="minorHAnsi" w:hAnsiTheme="minorHAnsi" w:cstheme="minorHAnsi"/>
          <w:sz w:val="22"/>
          <w:szCs w:val="22"/>
        </w:rPr>
        <w:t>.</w:t>
      </w:r>
      <w:r w:rsidR="00A61802">
        <w:rPr>
          <w:rFonts w:asciiTheme="minorHAnsi" w:hAnsiTheme="minorHAnsi" w:cstheme="minorHAnsi"/>
          <w:sz w:val="22"/>
          <w:szCs w:val="22"/>
        </w:rPr>
        <w:t xml:space="preserve"> </w:t>
      </w:r>
    </w:p>
    <w:p w14:paraId="3786001F" w14:textId="381AA573" w:rsidR="00D378F9" w:rsidRPr="00681604" w:rsidRDefault="00A61802" w:rsidP="00D378F9">
      <w:pPr>
        <w:pStyle w:val="Lijstalinea"/>
        <w:numPr>
          <w:ilvl w:val="0"/>
          <w:numId w:val="2"/>
        </w:numPr>
        <w:rPr>
          <w:rFonts w:asciiTheme="minorHAnsi" w:hAnsiTheme="minorHAnsi" w:cstheme="minorHAnsi"/>
          <w:sz w:val="22"/>
          <w:szCs w:val="22"/>
        </w:rPr>
      </w:pPr>
      <w:r>
        <w:rPr>
          <w:rFonts w:asciiTheme="minorHAnsi" w:hAnsiTheme="minorHAnsi" w:cstheme="minorHAnsi"/>
          <w:sz w:val="22"/>
          <w:szCs w:val="22"/>
        </w:rPr>
        <w:t>Plaats</w:t>
      </w:r>
      <w:r w:rsidRPr="00A61802">
        <w:rPr>
          <w:rFonts w:asciiTheme="minorHAnsi" w:hAnsiTheme="minorHAnsi" w:cstheme="minorHAnsi"/>
          <w:sz w:val="22"/>
          <w:szCs w:val="22"/>
        </w:rPr>
        <w:t xml:space="preserve"> geen tekst over een foto. Deze tekst kan </w:t>
      </w:r>
      <w:r>
        <w:rPr>
          <w:rFonts w:asciiTheme="minorHAnsi" w:hAnsiTheme="minorHAnsi" w:cstheme="minorHAnsi"/>
          <w:sz w:val="22"/>
          <w:szCs w:val="22"/>
        </w:rPr>
        <w:t xml:space="preserve">immers </w:t>
      </w:r>
      <w:r w:rsidRPr="00A61802">
        <w:rPr>
          <w:rFonts w:asciiTheme="minorHAnsi" w:hAnsiTheme="minorHAnsi" w:cstheme="minorHAnsi"/>
          <w:sz w:val="22"/>
          <w:szCs w:val="22"/>
        </w:rPr>
        <w:t>niet met een schermleesprogramma worden</w:t>
      </w:r>
      <w:r w:rsidR="00FF3A71">
        <w:rPr>
          <w:rFonts w:asciiTheme="minorHAnsi" w:hAnsiTheme="minorHAnsi" w:cstheme="minorHAnsi"/>
          <w:sz w:val="22"/>
          <w:szCs w:val="22"/>
        </w:rPr>
        <w:t xml:space="preserve"> herkend of gelezen</w:t>
      </w:r>
      <w:r w:rsidRPr="00A61802">
        <w:rPr>
          <w:rFonts w:asciiTheme="minorHAnsi" w:hAnsiTheme="minorHAnsi" w:cstheme="minorHAnsi"/>
          <w:sz w:val="22"/>
          <w:szCs w:val="22"/>
        </w:rPr>
        <w:t>.</w:t>
      </w:r>
    </w:p>
    <w:p w14:paraId="2ABF7D74" w14:textId="77777777" w:rsidR="00D378F9" w:rsidRPr="00681604" w:rsidRDefault="00D378F9" w:rsidP="00D378F9">
      <w:pPr>
        <w:rPr>
          <w:rFonts w:asciiTheme="minorHAnsi" w:hAnsiTheme="minorHAnsi" w:cstheme="minorHAnsi"/>
          <w:sz w:val="22"/>
          <w:szCs w:val="22"/>
        </w:rPr>
      </w:pPr>
    </w:p>
    <w:p w14:paraId="0F3C9CF7" w14:textId="77777777" w:rsidR="00D378F9" w:rsidRPr="00681604" w:rsidRDefault="00D378F9" w:rsidP="00C2288D">
      <w:pPr>
        <w:pStyle w:val="Kop3"/>
      </w:pPr>
      <w:proofErr w:type="spellStart"/>
      <w:r w:rsidRPr="00681604">
        <w:t>Afbeeldingen</w:t>
      </w:r>
      <w:proofErr w:type="spellEnd"/>
      <w:r w:rsidRPr="00681604">
        <w:t xml:space="preserve"> en </w:t>
      </w:r>
      <w:proofErr w:type="spellStart"/>
      <w:r w:rsidRPr="00681604">
        <w:t>pictogrammen</w:t>
      </w:r>
      <w:proofErr w:type="spellEnd"/>
    </w:p>
    <w:p w14:paraId="235E70B2" w14:textId="77777777"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 xml:space="preserve">Gebruik afbeeldingen of pictogrammen om je informatie te verduidelijken. </w:t>
      </w:r>
    </w:p>
    <w:p w14:paraId="791622A5" w14:textId="77777777" w:rsidR="00D378F9" w:rsidRDefault="00D378F9" w:rsidP="00D378F9"/>
    <w:p w14:paraId="613C06CE" w14:textId="77777777" w:rsidR="00D378F9" w:rsidRDefault="00D378F9" w:rsidP="00D378F9">
      <w:pPr>
        <w:pStyle w:val="Kop2"/>
        <w:numPr>
          <w:ilvl w:val="1"/>
          <w:numId w:val="1"/>
        </w:numPr>
      </w:pPr>
      <w:r>
        <w:t>Toegankelijke taal</w:t>
      </w:r>
    </w:p>
    <w:p w14:paraId="56DDF835" w14:textId="77777777" w:rsidR="00D378F9" w:rsidRPr="00681604" w:rsidRDefault="00D378F9" w:rsidP="00D378F9">
      <w:pPr>
        <w:pStyle w:val="Lijstalinea"/>
        <w:numPr>
          <w:ilvl w:val="0"/>
          <w:numId w:val="2"/>
        </w:numPr>
        <w:rPr>
          <w:rFonts w:asciiTheme="minorHAnsi" w:hAnsiTheme="minorHAnsi" w:cstheme="minorHAnsi"/>
          <w:sz w:val="22"/>
          <w:szCs w:val="22"/>
        </w:rPr>
      </w:pPr>
      <w:r w:rsidRPr="00681604">
        <w:rPr>
          <w:rFonts w:asciiTheme="minorHAnsi" w:hAnsiTheme="minorHAnsi" w:cstheme="minorHAnsi"/>
          <w:sz w:val="22"/>
          <w:szCs w:val="22"/>
        </w:rPr>
        <w:t xml:space="preserve">Hou je zinnen kort. </w:t>
      </w:r>
    </w:p>
    <w:p w14:paraId="1C87EE42" w14:textId="5AF06BCC" w:rsidR="00D378F9" w:rsidRPr="00681604" w:rsidRDefault="00D378F9" w:rsidP="00D378F9">
      <w:pPr>
        <w:pStyle w:val="Lijstalinea"/>
        <w:numPr>
          <w:ilvl w:val="0"/>
          <w:numId w:val="2"/>
        </w:numPr>
        <w:spacing w:after="170"/>
        <w:rPr>
          <w:rFonts w:asciiTheme="minorHAnsi" w:hAnsiTheme="minorHAnsi" w:cstheme="minorHAnsi"/>
          <w:sz w:val="22"/>
          <w:szCs w:val="22"/>
        </w:rPr>
      </w:pPr>
      <w:r w:rsidRPr="00681604">
        <w:rPr>
          <w:rFonts w:asciiTheme="minorHAnsi" w:hAnsiTheme="minorHAnsi" w:cstheme="minorHAnsi"/>
          <w:sz w:val="22"/>
          <w:szCs w:val="22"/>
        </w:rPr>
        <w:lastRenderedPageBreak/>
        <w:t xml:space="preserve">Gebruik geen moeilijke woorden. Als </w:t>
      </w:r>
      <w:r w:rsidR="00A80F69">
        <w:rPr>
          <w:rFonts w:asciiTheme="minorHAnsi" w:hAnsiTheme="minorHAnsi" w:cstheme="minorHAnsi"/>
          <w:sz w:val="22"/>
          <w:szCs w:val="22"/>
        </w:rPr>
        <w:t xml:space="preserve">moeilijke woorden </w:t>
      </w:r>
      <w:r w:rsidR="00FF3A71">
        <w:rPr>
          <w:rFonts w:asciiTheme="minorHAnsi" w:hAnsiTheme="minorHAnsi" w:cstheme="minorHAnsi"/>
          <w:sz w:val="22"/>
          <w:szCs w:val="22"/>
        </w:rPr>
        <w:t>onvermijdelijk</w:t>
      </w:r>
      <w:r w:rsidR="00A80F69">
        <w:rPr>
          <w:rFonts w:asciiTheme="minorHAnsi" w:hAnsiTheme="minorHAnsi" w:cstheme="minorHAnsi"/>
          <w:sz w:val="22"/>
          <w:szCs w:val="22"/>
        </w:rPr>
        <w:t xml:space="preserve"> zijn</w:t>
      </w:r>
      <w:r w:rsidRPr="00681604">
        <w:rPr>
          <w:rFonts w:asciiTheme="minorHAnsi" w:hAnsiTheme="minorHAnsi" w:cstheme="minorHAnsi"/>
          <w:sz w:val="22"/>
          <w:szCs w:val="22"/>
        </w:rPr>
        <w:t>, leg ze dan uit. Gebruik waar nodig afbeeldingen ter verduidelijking.</w:t>
      </w:r>
      <w:r w:rsidR="00C2288D">
        <w:rPr>
          <w:rFonts w:asciiTheme="minorHAnsi" w:hAnsiTheme="minorHAnsi" w:cstheme="minorHAnsi"/>
          <w:sz w:val="22"/>
          <w:szCs w:val="22"/>
        </w:rPr>
        <w:t xml:space="preserve"> </w:t>
      </w:r>
      <w:r w:rsidRPr="00681604">
        <w:rPr>
          <w:rFonts w:asciiTheme="minorHAnsi" w:hAnsiTheme="minorHAnsi" w:cstheme="minorHAnsi"/>
          <w:sz w:val="22"/>
          <w:szCs w:val="22"/>
        </w:rPr>
        <w:t>Gebruik dezelfde termen voor dezelfde begrippen, ook al val je hierbij in herhaling.</w:t>
      </w:r>
    </w:p>
    <w:p w14:paraId="25CC2E1F" w14:textId="1F1746C0" w:rsidR="00D378F9" w:rsidRPr="00681604" w:rsidRDefault="00D378F9" w:rsidP="00D378F9">
      <w:pPr>
        <w:pStyle w:val="Lijstalinea"/>
        <w:numPr>
          <w:ilvl w:val="0"/>
          <w:numId w:val="2"/>
        </w:numPr>
        <w:spacing w:after="170"/>
        <w:rPr>
          <w:rFonts w:asciiTheme="minorHAnsi" w:hAnsiTheme="minorHAnsi" w:cstheme="minorHAnsi"/>
          <w:sz w:val="22"/>
          <w:szCs w:val="22"/>
        </w:rPr>
      </w:pPr>
      <w:r w:rsidRPr="00681604">
        <w:rPr>
          <w:rFonts w:asciiTheme="minorHAnsi" w:hAnsiTheme="minorHAnsi" w:cstheme="minorHAnsi"/>
          <w:sz w:val="22"/>
          <w:szCs w:val="22"/>
        </w:rPr>
        <w:t>Gebruik geen figuurlijke taal</w:t>
      </w:r>
      <w:r w:rsidR="00E44AD2">
        <w:rPr>
          <w:rFonts w:asciiTheme="minorHAnsi" w:hAnsiTheme="minorHAnsi" w:cstheme="minorHAnsi"/>
          <w:sz w:val="22"/>
          <w:szCs w:val="22"/>
        </w:rPr>
        <w:t>.</w:t>
      </w:r>
    </w:p>
    <w:p w14:paraId="2512346E" w14:textId="54645C42" w:rsidR="00D378F9" w:rsidRPr="00681604" w:rsidRDefault="00D378F9" w:rsidP="00D378F9">
      <w:pPr>
        <w:pStyle w:val="Lijstalinea"/>
        <w:numPr>
          <w:ilvl w:val="0"/>
          <w:numId w:val="2"/>
        </w:numPr>
        <w:spacing w:after="170"/>
        <w:rPr>
          <w:rFonts w:asciiTheme="minorHAnsi" w:hAnsiTheme="minorHAnsi" w:cstheme="minorHAnsi"/>
          <w:sz w:val="22"/>
          <w:szCs w:val="22"/>
        </w:rPr>
      </w:pPr>
      <w:r w:rsidRPr="00681604">
        <w:rPr>
          <w:rFonts w:asciiTheme="minorHAnsi" w:hAnsiTheme="minorHAnsi" w:cstheme="minorHAnsi"/>
          <w:sz w:val="22"/>
          <w:szCs w:val="22"/>
        </w:rPr>
        <w:t xml:space="preserve">Vermijd afkortingen of letterwoorden. Indien je ze toch gebruikt, schrijf </w:t>
      </w:r>
      <w:r w:rsidR="00E44AD2">
        <w:rPr>
          <w:rFonts w:asciiTheme="minorHAnsi" w:hAnsiTheme="minorHAnsi" w:cstheme="minorHAnsi"/>
          <w:sz w:val="22"/>
          <w:szCs w:val="22"/>
        </w:rPr>
        <w:t>ze</w:t>
      </w:r>
      <w:r w:rsidR="00E44AD2" w:rsidRPr="00681604">
        <w:rPr>
          <w:rFonts w:asciiTheme="minorHAnsi" w:hAnsiTheme="minorHAnsi" w:cstheme="minorHAnsi"/>
          <w:sz w:val="22"/>
          <w:szCs w:val="22"/>
        </w:rPr>
        <w:t xml:space="preserve"> </w:t>
      </w:r>
      <w:r w:rsidRPr="00681604">
        <w:rPr>
          <w:rFonts w:asciiTheme="minorHAnsi" w:hAnsiTheme="minorHAnsi" w:cstheme="minorHAnsi"/>
          <w:sz w:val="22"/>
          <w:szCs w:val="22"/>
        </w:rPr>
        <w:t xml:space="preserve">dan de eerste keer voluit, met het letterwoord tussen haakjes. </w:t>
      </w:r>
    </w:p>
    <w:p w14:paraId="46721948" w14:textId="77777777" w:rsidR="00D378F9" w:rsidRPr="00681604" w:rsidRDefault="00D378F9" w:rsidP="00D378F9">
      <w:pPr>
        <w:pStyle w:val="Lijstalinea"/>
        <w:numPr>
          <w:ilvl w:val="0"/>
          <w:numId w:val="2"/>
        </w:numPr>
        <w:spacing w:after="170"/>
        <w:rPr>
          <w:rFonts w:asciiTheme="minorHAnsi" w:hAnsiTheme="minorHAnsi" w:cstheme="minorHAnsi"/>
          <w:sz w:val="22"/>
          <w:szCs w:val="22"/>
        </w:rPr>
      </w:pPr>
      <w:r w:rsidRPr="00681604">
        <w:rPr>
          <w:rFonts w:asciiTheme="minorHAnsi" w:hAnsiTheme="minorHAnsi" w:cstheme="minorHAnsi"/>
          <w:sz w:val="22"/>
          <w:szCs w:val="22"/>
        </w:rPr>
        <w:t>Breng een duidelijke structuur bij het schrijven van een tekst. Kies een logische volgorde voor de voorstelling van de ideeën. Gebruik slechts 1 idee per zin. Je kan doorlopende tekst vervangen met een lijst met opsommingstekens.</w:t>
      </w:r>
    </w:p>
    <w:p w14:paraId="2240B746" w14:textId="77777777" w:rsidR="00D378F9" w:rsidRPr="00681604" w:rsidRDefault="00D378F9" w:rsidP="00D378F9">
      <w:pPr>
        <w:rPr>
          <w:rFonts w:asciiTheme="minorHAnsi" w:hAnsiTheme="minorHAnsi" w:cstheme="minorHAnsi"/>
          <w:sz w:val="22"/>
          <w:szCs w:val="22"/>
        </w:rPr>
      </w:pPr>
    </w:p>
    <w:p w14:paraId="1C278C9B" w14:textId="0494C2DB" w:rsidR="00D378F9" w:rsidRPr="0034761D" w:rsidRDefault="00D378F9" w:rsidP="00D378F9">
      <w:pPr>
        <w:jc w:val="left"/>
        <w:rPr>
          <w:rStyle w:val="Hyperlink"/>
          <w:rFonts w:asciiTheme="minorHAnsi" w:eastAsiaTheme="majorEastAsia" w:hAnsiTheme="minorHAnsi" w:cstheme="minorHAnsi"/>
          <w:color w:val="2E74B5" w:themeColor="accent1" w:themeShade="BF"/>
          <w:sz w:val="22"/>
          <w:szCs w:val="22"/>
        </w:rPr>
      </w:pPr>
      <w:r w:rsidRPr="00C2288D">
        <w:rPr>
          <w:rFonts w:asciiTheme="minorHAnsi" w:hAnsiTheme="minorHAnsi" w:cstheme="minorHAnsi"/>
          <w:sz w:val="22"/>
          <w:szCs w:val="22"/>
        </w:rPr>
        <w:t xml:space="preserve">Volg de ‘Tips voor klare taal’ van de Vlaamse overheid: </w:t>
      </w:r>
      <w:hyperlink r:id="rId9" w:history="1">
        <w:r w:rsidRPr="0034761D">
          <w:rPr>
            <w:rStyle w:val="Hyperlink"/>
            <w:rFonts w:asciiTheme="minorHAnsi" w:eastAsiaTheme="majorEastAsia" w:hAnsiTheme="minorHAnsi" w:cstheme="minorHAnsi"/>
            <w:color w:val="2E74B5" w:themeColor="accent1" w:themeShade="BF"/>
            <w:sz w:val="22"/>
            <w:szCs w:val="22"/>
          </w:rPr>
          <w:t>https://www.vlaanderen.be/taaladvies/tips-voor-klare-taal</w:t>
        </w:r>
      </w:hyperlink>
    </w:p>
    <w:p w14:paraId="5A040E65" w14:textId="77777777" w:rsidR="00C2288D" w:rsidRPr="00681604" w:rsidRDefault="00C2288D" w:rsidP="00D378F9">
      <w:pPr>
        <w:jc w:val="left"/>
        <w:rPr>
          <w:rFonts w:asciiTheme="minorHAnsi" w:hAnsiTheme="minorHAnsi" w:cstheme="minorHAnsi"/>
          <w:b/>
          <w:sz w:val="22"/>
          <w:szCs w:val="22"/>
        </w:rPr>
      </w:pPr>
    </w:p>
    <w:p w14:paraId="10869666" w14:textId="77777777" w:rsidR="00D378F9" w:rsidRDefault="00D378F9" w:rsidP="00D378F9">
      <w:pPr>
        <w:pStyle w:val="Kop2"/>
        <w:numPr>
          <w:ilvl w:val="1"/>
          <w:numId w:val="1"/>
        </w:numPr>
      </w:pPr>
      <w:r>
        <w:t>Visuele elementen</w:t>
      </w:r>
    </w:p>
    <w:p w14:paraId="16447A3C" w14:textId="29342014" w:rsidR="00D378F9" w:rsidRPr="00681604" w:rsidRDefault="001D73D8" w:rsidP="00D378F9">
      <w:pPr>
        <w:spacing w:after="170"/>
        <w:rPr>
          <w:rFonts w:asciiTheme="minorHAnsi" w:hAnsiTheme="minorHAnsi" w:cstheme="minorHAnsi"/>
          <w:sz w:val="22"/>
          <w:szCs w:val="22"/>
        </w:rPr>
      </w:pPr>
      <w:r>
        <w:rPr>
          <w:rFonts w:asciiTheme="minorHAnsi" w:hAnsiTheme="minorHAnsi" w:cstheme="minorHAnsi"/>
          <w:sz w:val="22"/>
          <w:szCs w:val="22"/>
        </w:rPr>
        <w:t>Visuele elementen</w:t>
      </w:r>
      <w:r w:rsidRPr="00681604">
        <w:rPr>
          <w:rFonts w:asciiTheme="minorHAnsi" w:hAnsiTheme="minorHAnsi" w:cstheme="minorHAnsi"/>
          <w:sz w:val="22"/>
          <w:szCs w:val="22"/>
        </w:rPr>
        <w:t xml:space="preserve"> </w:t>
      </w:r>
      <w:r w:rsidR="00D378F9" w:rsidRPr="00681604">
        <w:rPr>
          <w:rFonts w:asciiTheme="minorHAnsi" w:hAnsiTheme="minorHAnsi" w:cstheme="minorHAnsi"/>
          <w:sz w:val="22"/>
          <w:szCs w:val="22"/>
        </w:rPr>
        <w:t>kunnen afbeeldingen zijn of andere vormen, zoals grafieken en diagrammen. Zorg ervoor dat je een korte tekst hebt als alternatief en die gelijkwaardig is aan de afbeelding (op een website is dit de ALT-tekst).</w:t>
      </w:r>
    </w:p>
    <w:p w14:paraId="5C120598" w14:textId="77777777" w:rsidR="00D378F9" w:rsidRPr="00681604" w:rsidRDefault="00D378F9" w:rsidP="00D378F9">
      <w:pPr>
        <w:spacing w:after="170"/>
        <w:rPr>
          <w:rFonts w:asciiTheme="minorHAnsi" w:hAnsiTheme="minorHAnsi" w:cstheme="minorHAnsi"/>
          <w:sz w:val="22"/>
          <w:szCs w:val="22"/>
        </w:rPr>
      </w:pPr>
      <w:r w:rsidRPr="00681604">
        <w:rPr>
          <w:rFonts w:asciiTheme="minorHAnsi" w:hAnsiTheme="minorHAnsi" w:cstheme="minorHAnsi"/>
          <w:sz w:val="22"/>
          <w:szCs w:val="22"/>
        </w:rPr>
        <w:t xml:space="preserve">Alternatieve tekst kan mensen helpen om afbeeldingen en andere grafische inhoud te begrijpen. </w:t>
      </w:r>
    </w:p>
    <w:p w14:paraId="3A6D8218" w14:textId="77777777" w:rsidR="00D378F9" w:rsidRPr="00681604" w:rsidRDefault="00D378F9" w:rsidP="00D378F9">
      <w:pPr>
        <w:spacing w:after="170"/>
        <w:rPr>
          <w:rFonts w:asciiTheme="minorHAnsi" w:hAnsiTheme="minorHAnsi" w:cstheme="minorHAnsi"/>
          <w:sz w:val="22"/>
          <w:szCs w:val="22"/>
        </w:rPr>
      </w:pPr>
      <w:r w:rsidRPr="00681604">
        <w:rPr>
          <w:rFonts w:asciiTheme="minorHAnsi" w:hAnsiTheme="minorHAnsi" w:cstheme="minorHAnsi"/>
          <w:sz w:val="22"/>
          <w:szCs w:val="22"/>
        </w:rPr>
        <w:t>Gebruik niet te veel afbeeldingen. Gebruik visuele elementen vooral voor informatie die vaker gegeven moet worden. Bijvoorbeeld een telefoon bij een telefoonnummer of een klok bij afspraaktijd.</w:t>
      </w:r>
    </w:p>
    <w:p w14:paraId="16249F73" w14:textId="77777777" w:rsidR="00D378F9" w:rsidRPr="00681604" w:rsidRDefault="00D378F9" w:rsidP="00D378F9">
      <w:pPr>
        <w:spacing w:after="170"/>
        <w:rPr>
          <w:rFonts w:asciiTheme="minorHAnsi" w:hAnsiTheme="minorHAnsi" w:cstheme="minorHAnsi"/>
          <w:sz w:val="22"/>
          <w:szCs w:val="22"/>
        </w:rPr>
      </w:pPr>
    </w:p>
    <w:p w14:paraId="73943948" w14:textId="00C1B481" w:rsidR="00D378F9" w:rsidRDefault="00D378F9" w:rsidP="00B64A31">
      <w:pPr>
        <w:pStyle w:val="Kop1"/>
        <w:keepLines w:val="0"/>
        <w:numPr>
          <w:ilvl w:val="0"/>
          <w:numId w:val="1"/>
        </w:numPr>
        <w:spacing w:before="567" w:after="57"/>
        <w:jc w:val="left"/>
      </w:pPr>
      <w:r>
        <w:t xml:space="preserve">Digitale toegankelijkheid </w:t>
      </w:r>
    </w:p>
    <w:p w14:paraId="22365EC7" w14:textId="77777777" w:rsidR="00C2288D" w:rsidRPr="00C2288D" w:rsidRDefault="00C2288D" w:rsidP="00C2288D"/>
    <w:p w14:paraId="18667EE9" w14:textId="7AD5E92F"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Ook hier geldt dat </w:t>
      </w:r>
      <w:r w:rsidR="001D73D8">
        <w:rPr>
          <w:rFonts w:asciiTheme="minorHAnsi" w:hAnsiTheme="minorHAnsi" w:cstheme="minorHAnsi"/>
          <w:sz w:val="22"/>
          <w:szCs w:val="22"/>
        </w:rPr>
        <w:t>je</w:t>
      </w:r>
      <w:r w:rsidRPr="00681604">
        <w:rPr>
          <w:rFonts w:asciiTheme="minorHAnsi" w:hAnsiTheme="minorHAnsi" w:cstheme="minorHAnsi"/>
          <w:sz w:val="22"/>
          <w:szCs w:val="22"/>
        </w:rPr>
        <w:t xml:space="preserve"> een beroep kunt doen op experts en belangengroepen die ervaringsdeskundigen vertegenwoordigen: laat </w:t>
      </w:r>
      <w:r w:rsidR="001D73D8">
        <w:rPr>
          <w:rFonts w:asciiTheme="minorHAnsi" w:hAnsiTheme="minorHAnsi" w:cstheme="minorHAnsi"/>
          <w:sz w:val="22"/>
          <w:szCs w:val="22"/>
        </w:rPr>
        <w:t>je</w:t>
      </w:r>
      <w:r w:rsidR="001D73D8" w:rsidRPr="00681604">
        <w:rPr>
          <w:rFonts w:asciiTheme="minorHAnsi" w:hAnsiTheme="minorHAnsi" w:cstheme="minorHAnsi"/>
          <w:sz w:val="22"/>
          <w:szCs w:val="22"/>
        </w:rPr>
        <w:t xml:space="preserve"> </w:t>
      </w:r>
      <w:r w:rsidRPr="00681604">
        <w:rPr>
          <w:rFonts w:asciiTheme="minorHAnsi" w:hAnsiTheme="minorHAnsi" w:cstheme="minorHAnsi"/>
          <w:sz w:val="22"/>
          <w:szCs w:val="22"/>
        </w:rPr>
        <w:t xml:space="preserve">website en apps </w:t>
      </w:r>
      <w:r w:rsidR="00C2288D">
        <w:rPr>
          <w:rFonts w:asciiTheme="minorHAnsi" w:hAnsiTheme="minorHAnsi" w:cstheme="minorHAnsi"/>
          <w:sz w:val="22"/>
          <w:szCs w:val="22"/>
        </w:rPr>
        <w:t xml:space="preserve">door hen </w:t>
      </w:r>
      <w:r w:rsidRPr="00681604">
        <w:rPr>
          <w:rFonts w:asciiTheme="minorHAnsi" w:hAnsiTheme="minorHAnsi" w:cstheme="minorHAnsi"/>
          <w:sz w:val="22"/>
          <w:szCs w:val="22"/>
        </w:rPr>
        <w:t xml:space="preserve">testen. </w:t>
      </w:r>
    </w:p>
    <w:p w14:paraId="2F1F7EF2" w14:textId="77777777" w:rsidR="00D378F9" w:rsidRDefault="00D378F9" w:rsidP="00D378F9"/>
    <w:p w14:paraId="6655DCA2" w14:textId="77777777" w:rsidR="00D378F9" w:rsidRDefault="00D378F9" w:rsidP="00D378F9">
      <w:pPr>
        <w:pStyle w:val="Kop2"/>
        <w:numPr>
          <w:ilvl w:val="1"/>
          <w:numId w:val="1"/>
        </w:numPr>
      </w:pPr>
      <w:r>
        <w:t>Websites</w:t>
      </w:r>
    </w:p>
    <w:p w14:paraId="06FE2113" w14:textId="6CF04BC6"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Zorg ervoor dat een website voldoet aan de Europese richtlijn rond toegankelijkheid (</w:t>
      </w:r>
      <w:hyperlink r:id="rId10" w:anchor="link-purpose-in-context" w:history="1">
        <w:r w:rsidRPr="0034761D">
          <w:rPr>
            <w:rStyle w:val="Hyperlink"/>
            <w:rFonts w:asciiTheme="minorHAnsi" w:hAnsiTheme="minorHAnsi" w:cstheme="minorHAnsi"/>
            <w:color w:val="2E74B5" w:themeColor="accent1" w:themeShade="BF"/>
            <w:sz w:val="22"/>
            <w:szCs w:val="22"/>
          </w:rPr>
          <w:t>WCAG 2.1 AA</w:t>
        </w:r>
      </w:hyperlink>
      <w:r w:rsidRPr="00681604">
        <w:rPr>
          <w:rFonts w:asciiTheme="minorHAnsi" w:hAnsiTheme="minorHAnsi" w:cstheme="minorHAnsi"/>
          <w:sz w:val="22"/>
          <w:szCs w:val="22"/>
        </w:rPr>
        <w:t xml:space="preserve">). </w:t>
      </w:r>
    </w:p>
    <w:p w14:paraId="5E4790CB" w14:textId="77777777" w:rsidR="00D378F9" w:rsidRPr="00681604" w:rsidRDefault="00D378F9" w:rsidP="00D378F9">
      <w:pPr>
        <w:rPr>
          <w:rFonts w:asciiTheme="minorHAnsi" w:hAnsiTheme="minorHAnsi" w:cstheme="minorHAnsi"/>
          <w:sz w:val="22"/>
          <w:szCs w:val="22"/>
        </w:rPr>
      </w:pPr>
    </w:p>
    <w:p w14:paraId="3605FA36" w14:textId="7B5F9A52"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Zorg ervoor dat </w:t>
      </w:r>
      <w:r w:rsidR="001D73D8" w:rsidRPr="00681604">
        <w:rPr>
          <w:rFonts w:asciiTheme="minorHAnsi" w:hAnsiTheme="minorHAnsi" w:cstheme="minorHAnsi"/>
          <w:sz w:val="22"/>
          <w:szCs w:val="22"/>
        </w:rPr>
        <w:t>link</w:t>
      </w:r>
      <w:r w:rsidR="001D73D8">
        <w:rPr>
          <w:rFonts w:asciiTheme="minorHAnsi" w:hAnsiTheme="minorHAnsi" w:cstheme="minorHAnsi"/>
          <w:sz w:val="22"/>
          <w:szCs w:val="22"/>
        </w:rPr>
        <w:t>s</w:t>
      </w:r>
      <w:r w:rsidR="001D73D8" w:rsidRPr="00681604">
        <w:rPr>
          <w:rFonts w:asciiTheme="minorHAnsi" w:hAnsiTheme="minorHAnsi" w:cstheme="minorHAnsi"/>
          <w:sz w:val="22"/>
          <w:szCs w:val="22"/>
        </w:rPr>
        <w:t xml:space="preserve"> </w:t>
      </w:r>
      <w:r w:rsidRPr="00681604">
        <w:rPr>
          <w:rFonts w:asciiTheme="minorHAnsi" w:hAnsiTheme="minorHAnsi" w:cstheme="minorHAnsi"/>
          <w:sz w:val="22"/>
          <w:szCs w:val="22"/>
        </w:rPr>
        <w:t>gemakkelijk te identificeren zijn door ze niet enkel een andere kleur te geven, maar ook te onderlijnen.</w:t>
      </w:r>
    </w:p>
    <w:p w14:paraId="1E5CB692"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Geef elke link een duidelijke naam. Zo zijn ze gemakkelijker terug te vinden.</w:t>
      </w:r>
    </w:p>
    <w:p w14:paraId="65D4C76B"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Zorg ervoor dat het verkiezingsprogramma de eerste hit is bij een opzoeking op de site van een politieke partij. </w:t>
      </w:r>
    </w:p>
    <w:p w14:paraId="2EF33F8B"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Bied het verkiezingsprogramma eveneens in gesproken vorm (Daisy-formaat) aan. Dat is handig voor mensen met een visuele handicap, met dyslexie, ouderen,…</w:t>
      </w:r>
    </w:p>
    <w:p w14:paraId="44D99202"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Als het verkiezingsprogramma een downloadbaar document is, geef het dan een betekenisvolle naam (liefst geen afkorting), zodat blinde en slechtziende mensen het document snel kunnen terugvinden op hun computer.</w:t>
      </w:r>
    </w:p>
    <w:p w14:paraId="69C340BF" w14:textId="1DB02B82"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Een </w:t>
      </w:r>
      <w:r w:rsidR="00AD18DC">
        <w:rPr>
          <w:rFonts w:asciiTheme="minorHAnsi" w:hAnsiTheme="minorHAnsi" w:cstheme="minorHAnsi"/>
          <w:sz w:val="22"/>
          <w:szCs w:val="22"/>
        </w:rPr>
        <w:t xml:space="preserve">schermleesprogramma </w:t>
      </w:r>
      <w:r w:rsidRPr="00681604">
        <w:rPr>
          <w:rFonts w:asciiTheme="minorHAnsi" w:hAnsiTheme="minorHAnsi" w:cstheme="minorHAnsi"/>
          <w:sz w:val="22"/>
          <w:szCs w:val="22"/>
        </w:rPr>
        <w:t>herkent kleuren niet en leest ze ook niet voor. Dit kunt u oplossen door kleuren te vervangen of te benoemen met nummers of letters of door met een legende te werken.</w:t>
      </w:r>
    </w:p>
    <w:p w14:paraId="0297E06B"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lastRenderedPageBreak/>
        <w:t xml:space="preserve">Een ander belangrijk aandachtspunt is de navigatie binnen de site. Ga na of alle pagina’s bereikbaar zijn met de tab- en entertoets. Er zijn immers heel veel mensen die geen muis (kunnen) gebruiken. </w:t>
      </w:r>
    </w:p>
    <w:p w14:paraId="1789141C" w14:textId="35800D3B" w:rsidR="00D378F9" w:rsidRDefault="00D378F9" w:rsidP="00D378F9">
      <w:r w:rsidRPr="00681604">
        <w:rPr>
          <w:rFonts w:asciiTheme="minorHAnsi" w:hAnsiTheme="minorHAnsi" w:cstheme="minorHAnsi"/>
          <w:sz w:val="22"/>
          <w:szCs w:val="22"/>
        </w:rPr>
        <w:t xml:space="preserve">Op de website </w:t>
      </w:r>
      <w:proofErr w:type="spellStart"/>
      <w:r w:rsidRPr="00681604">
        <w:rPr>
          <w:rFonts w:asciiTheme="minorHAnsi" w:hAnsiTheme="minorHAnsi" w:cstheme="minorHAnsi"/>
          <w:sz w:val="22"/>
          <w:szCs w:val="22"/>
        </w:rPr>
        <w:t>Belgian</w:t>
      </w:r>
      <w:proofErr w:type="spellEnd"/>
      <w:r w:rsidRPr="00681604">
        <w:rPr>
          <w:rFonts w:asciiTheme="minorHAnsi" w:hAnsiTheme="minorHAnsi" w:cstheme="minorHAnsi"/>
          <w:sz w:val="22"/>
          <w:szCs w:val="22"/>
        </w:rPr>
        <w:t xml:space="preserve"> Web Accessibility vind</w:t>
      </w:r>
      <w:r w:rsidR="001D73D8">
        <w:rPr>
          <w:rFonts w:asciiTheme="minorHAnsi" w:hAnsiTheme="minorHAnsi" w:cstheme="minorHAnsi"/>
          <w:sz w:val="22"/>
          <w:szCs w:val="22"/>
        </w:rPr>
        <w:t xml:space="preserve"> je </w:t>
      </w:r>
      <w:r w:rsidRPr="00681604">
        <w:rPr>
          <w:rFonts w:asciiTheme="minorHAnsi" w:hAnsiTheme="minorHAnsi" w:cstheme="minorHAnsi"/>
          <w:sz w:val="22"/>
          <w:szCs w:val="22"/>
        </w:rPr>
        <w:t xml:space="preserve">meer informatie en tips om de toegankelijkheid van </w:t>
      </w:r>
      <w:r w:rsidR="001D73D8">
        <w:rPr>
          <w:rFonts w:asciiTheme="minorHAnsi" w:hAnsiTheme="minorHAnsi" w:cstheme="minorHAnsi"/>
          <w:sz w:val="22"/>
          <w:szCs w:val="22"/>
        </w:rPr>
        <w:t>je</w:t>
      </w:r>
      <w:r w:rsidR="001D73D8" w:rsidRPr="00681604">
        <w:rPr>
          <w:rFonts w:asciiTheme="minorHAnsi" w:hAnsiTheme="minorHAnsi" w:cstheme="minorHAnsi"/>
          <w:sz w:val="22"/>
          <w:szCs w:val="22"/>
        </w:rPr>
        <w:t xml:space="preserve"> </w:t>
      </w:r>
      <w:r w:rsidRPr="00681604">
        <w:rPr>
          <w:rFonts w:asciiTheme="minorHAnsi" w:hAnsiTheme="minorHAnsi" w:cstheme="minorHAnsi"/>
          <w:sz w:val="22"/>
          <w:szCs w:val="22"/>
        </w:rPr>
        <w:t xml:space="preserve">website te verhogen: </w:t>
      </w:r>
      <w:hyperlink r:id="rId11" w:history="1">
        <w:r w:rsidRPr="0034761D">
          <w:rPr>
            <w:rStyle w:val="Hyperlink"/>
            <w:rFonts w:asciiTheme="minorHAnsi" w:eastAsiaTheme="majorEastAsia" w:hAnsiTheme="minorHAnsi" w:cstheme="minorHAnsi"/>
            <w:color w:val="2E74B5" w:themeColor="accent1" w:themeShade="BF"/>
            <w:sz w:val="22"/>
            <w:szCs w:val="22"/>
          </w:rPr>
          <w:t>https://accessibility.belgium.be/nl/artikels</w:t>
        </w:r>
      </w:hyperlink>
    </w:p>
    <w:p w14:paraId="00D5223C" w14:textId="77777777" w:rsidR="00D378F9" w:rsidRDefault="00D378F9" w:rsidP="00D378F9"/>
    <w:p w14:paraId="0B8F1AC9" w14:textId="77777777" w:rsidR="00D378F9" w:rsidRDefault="00D378F9" w:rsidP="00D378F9">
      <w:pPr>
        <w:pStyle w:val="Kop2"/>
        <w:numPr>
          <w:ilvl w:val="1"/>
          <w:numId w:val="1"/>
        </w:numPr>
      </w:pPr>
      <w:r>
        <w:t xml:space="preserve">Video’s en filmpjes </w:t>
      </w:r>
    </w:p>
    <w:p w14:paraId="0C035356"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Voor sommige mensen kan het bekijken van een video een probleem zijn.</w:t>
      </w:r>
    </w:p>
    <w:p w14:paraId="76A0BFB3"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Een video wordt voor blinde en slechtziende mensen toegankelijk door visuele informatie te ondersteunen met gesproken woorden (audiodescriptie). </w:t>
      </w:r>
    </w:p>
    <w:p w14:paraId="0FE73A17"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Een video wordt voor dove en slechthorende mensen toegankelijk door ondertiteling toe te voegen of met tolk Gebarentaal.</w:t>
      </w:r>
    </w:p>
    <w:p w14:paraId="34AC508F" w14:textId="77777777" w:rsidR="00D378F9" w:rsidRPr="00681604" w:rsidRDefault="00D378F9" w:rsidP="00D378F9">
      <w:pPr>
        <w:rPr>
          <w:rFonts w:asciiTheme="minorHAnsi" w:hAnsiTheme="minorHAnsi" w:cstheme="minorHAnsi"/>
          <w:sz w:val="22"/>
          <w:szCs w:val="22"/>
        </w:rPr>
      </w:pPr>
      <w:r w:rsidRPr="006A33A5">
        <w:rPr>
          <w:rFonts w:asciiTheme="minorHAnsi" w:hAnsiTheme="minorHAnsi" w:cstheme="minorHAnsi"/>
          <w:sz w:val="22"/>
          <w:szCs w:val="22"/>
        </w:rPr>
        <w:t>Houd ook rekening met de grote groep ouderen die te kampen hebben met zowel een verminderd gehoor als een verminderd gezichtsvermogen. Zorg daarom voor toegankelijke ondertiteling, onder meer door de tekst op een egale, contrastrijke achtergrond te plaatsen.</w:t>
      </w:r>
    </w:p>
    <w:p w14:paraId="519B4D5F" w14:textId="77694F23" w:rsidR="00D378F9" w:rsidRPr="00681604" w:rsidRDefault="00D61E60" w:rsidP="00D378F9">
      <w:pPr>
        <w:rPr>
          <w:rFonts w:asciiTheme="minorHAnsi" w:hAnsiTheme="minorHAnsi" w:cstheme="minorHAnsi"/>
          <w:sz w:val="22"/>
          <w:szCs w:val="22"/>
        </w:rPr>
      </w:pPr>
      <w:r>
        <w:rPr>
          <w:rFonts w:asciiTheme="minorHAnsi" w:hAnsiTheme="minorHAnsi" w:cstheme="minorHAnsi"/>
          <w:sz w:val="22"/>
          <w:szCs w:val="22"/>
        </w:rPr>
        <w:t>Voor</w:t>
      </w:r>
      <w:r w:rsidRPr="00681604">
        <w:rPr>
          <w:rFonts w:asciiTheme="minorHAnsi" w:hAnsiTheme="minorHAnsi" w:cstheme="minorHAnsi"/>
          <w:sz w:val="22"/>
          <w:szCs w:val="22"/>
        </w:rPr>
        <w:t xml:space="preserve"> prikkelgevoelige mensen zoals mensen met epilepsie, autisme of ADHD </w:t>
      </w:r>
      <w:r>
        <w:rPr>
          <w:rFonts w:asciiTheme="minorHAnsi" w:hAnsiTheme="minorHAnsi" w:cstheme="minorHAnsi"/>
          <w:sz w:val="22"/>
          <w:szCs w:val="22"/>
        </w:rPr>
        <w:t>bevat e</w:t>
      </w:r>
      <w:r w:rsidR="00D378F9" w:rsidRPr="00681604">
        <w:rPr>
          <w:rFonts w:asciiTheme="minorHAnsi" w:hAnsiTheme="minorHAnsi" w:cstheme="minorHAnsi"/>
          <w:sz w:val="22"/>
          <w:szCs w:val="22"/>
        </w:rPr>
        <w:t xml:space="preserve">en video best geen flitsen of plotse harde geluiden. </w:t>
      </w:r>
    </w:p>
    <w:p w14:paraId="4DF42408" w14:textId="77777777" w:rsidR="00D378F9" w:rsidRPr="00681604" w:rsidRDefault="00D378F9" w:rsidP="00D378F9">
      <w:pPr>
        <w:rPr>
          <w:rFonts w:asciiTheme="minorHAnsi" w:hAnsiTheme="minorHAnsi" w:cstheme="minorHAnsi"/>
          <w:sz w:val="22"/>
          <w:szCs w:val="22"/>
          <w:lang w:val="nl-NL"/>
        </w:rPr>
      </w:pPr>
    </w:p>
    <w:p w14:paraId="2A171DAD" w14:textId="34794081" w:rsidR="00D378F9" w:rsidRDefault="00D378F9" w:rsidP="00D378F9">
      <w:pPr>
        <w:rPr>
          <w:lang w:val="nl-NL"/>
        </w:rPr>
      </w:pPr>
      <w:r w:rsidRPr="00681604">
        <w:rPr>
          <w:rFonts w:asciiTheme="minorHAnsi" w:hAnsiTheme="minorHAnsi" w:cstheme="minorHAnsi"/>
          <w:sz w:val="22"/>
          <w:szCs w:val="22"/>
          <w:lang w:val="nl-NL"/>
        </w:rPr>
        <w:t xml:space="preserve">De criteria voor toegankelijke filmpjes zijn ook op de website </w:t>
      </w:r>
      <w:proofErr w:type="spellStart"/>
      <w:r w:rsidRPr="00681604">
        <w:rPr>
          <w:rFonts w:asciiTheme="minorHAnsi" w:hAnsiTheme="minorHAnsi" w:cstheme="minorHAnsi"/>
          <w:sz w:val="22"/>
          <w:szCs w:val="22"/>
          <w:lang w:val="nl-NL"/>
        </w:rPr>
        <w:t>Belgian</w:t>
      </w:r>
      <w:proofErr w:type="spellEnd"/>
      <w:r w:rsidRPr="00681604">
        <w:rPr>
          <w:rFonts w:asciiTheme="minorHAnsi" w:hAnsiTheme="minorHAnsi" w:cstheme="minorHAnsi"/>
          <w:sz w:val="22"/>
          <w:szCs w:val="22"/>
          <w:lang w:val="nl-NL"/>
        </w:rPr>
        <w:t xml:space="preserve"> Web Accessibility terug te vinden: </w:t>
      </w:r>
      <w:hyperlink r:id="rId12" w:history="1">
        <w:r w:rsidRPr="0034761D">
          <w:rPr>
            <w:rStyle w:val="Hyperlink"/>
            <w:rFonts w:asciiTheme="minorHAnsi" w:eastAsiaTheme="majorEastAsia" w:hAnsiTheme="minorHAnsi" w:cstheme="minorHAnsi"/>
            <w:color w:val="2E74B5" w:themeColor="accent1" w:themeShade="BF"/>
            <w:sz w:val="22"/>
            <w:szCs w:val="22"/>
            <w:lang w:val="nl-NL"/>
          </w:rPr>
          <w:t>https://accessibility.belgium.be/nl/artikels/animatie-en-verandering</w:t>
        </w:r>
      </w:hyperlink>
    </w:p>
    <w:p w14:paraId="53DA365C" w14:textId="77777777" w:rsidR="00D378F9" w:rsidRPr="003D72B5" w:rsidRDefault="00D378F9" w:rsidP="00D378F9">
      <w:pPr>
        <w:rPr>
          <w:lang w:val="nl-NL"/>
        </w:rPr>
      </w:pPr>
    </w:p>
    <w:p w14:paraId="75645052" w14:textId="77777777" w:rsidR="00D378F9" w:rsidRDefault="00D378F9" w:rsidP="00D378F9"/>
    <w:p w14:paraId="246A3F05" w14:textId="77777777" w:rsidR="00D378F9" w:rsidRDefault="00D378F9" w:rsidP="00D378F9">
      <w:pPr>
        <w:pStyle w:val="Kop2"/>
        <w:numPr>
          <w:ilvl w:val="1"/>
          <w:numId w:val="1"/>
        </w:numPr>
      </w:pPr>
      <w:r>
        <w:t>Sociale media</w:t>
      </w:r>
    </w:p>
    <w:p w14:paraId="1B006595" w14:textId="552B43E5"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Door elk woord in de hashtag met een </w:t>
      </w:r>
      <w:r w:rsidRPr="00681604">
        <w:rPr>
          <w:rFonts w:asciiTheme="minorHAnsi" w:hAnsiTheme="minorHAnsi" w:cstheme="minorHAnsi"/>
          <w:b/>
          <w:bCs/>
          <w:sz w:val="22"/>
          <w:szCs w:val="22"/>
        </w:rPr>
        <w:t>hoofdletter</w:t>
      </w:r>
      <w:r w:rsidRPr="00681604">
        <w:rPr>
          <w:rFonts w:asciiTheme="minorHAnsi" w:hAnsiTheme="minorHAnsi" w:cstheme="minorHAnsi"/>
          <w:sz w:val="22"/>
          <w:szCs w:val="22"/>
        </w:rPr>
        <w:t xml:space="preserve"> te beginnen kunnen </w:t>
      </w:r>
      <w:r w:rsidR="00A80F69" w:rsidRPr="00681604">
        <w:rPr>
          <w:rFonts w:asciiTheme="minorHAnsi" w:hAnsiTheme="minorHAnsi" w:cstheme="minorHAnsi"/>
          <w:sz w:val="22"/>
          <w:szCs w:val="22"/>
        </w:rPr>
        <w:t>s</w:t>
      </w:r>
      <w:r w:rsidR="00A80F69">
        <w:rPr>
          <w:rFonts w:asciiTheme="minorHAnsi" w:hAnsiTheme="minorHAnsi" w:cstheme="minorHAnsi"/>
          <w:sz w:val="22"/>
          <w:szCs w:val="22"/>
        </w:rPr>
        <w:t>chermlees</w:t>
      </w:r>
      <w:r w:rsidR="00A80F69" w:rsidRPr="00681604">
        <w:rPr>
          <w:rFonts w:asciiTheme="minorHAnsi" w:hAnsiTheme="minorHAnsi" w:cstheme="minorHAnsi"/>
          <w:sz w:val="22"/>
          <w:szCs w:val="22"/>
        </w:rPr>
        <w:t xml:space="preserve">programma’s </w:t>
      </w:r>
      <w:r w:rsidRPr="00681604">
        <w:rPr>
          <w:rFonts w:asciiTheme="minorHAnsi" w:hAnsiTheme="minorHAnsi" w:cstheme="minorHAnsi"/>
          <w:sz w:val="22"/>
          <w:szCs w:val="22"/>
        </w:rPr>
        <w:t>deze hashtags goed en duidelijk voorlezen: gebruik dus #</w:t>
      </w:r>
      <w:proofErr w:type="spellStart"/>
      <w:r w:rsidRPr="00681604">
        <w:rPr>
          <w:rFonts w:asciiTheme="minorHAnsi" w:hAnsiTheme="minorHAnsi" w:cstheme="minorHAnsi"/>
          <w:sz w:val="22"/>
          <w:szCs w:val="22"/>
        </w:rPr>
        <w:t>nietzonder</w:t>
      </w:r>
      <w:proofErr w:type="spellEnd"/>
      <w:r w:rsidRPr="00681604">
        <w:rPr>
          <w:rFonts w:asciiTheme="minorHAnsi" w:hAnsiTheme="minorHAnsi" w:cstheme="minorHAnsi"/>
          <w:sz w:val="22"/>
          <w:szCs w:val="22"/>
        </w:rPr>
        <w:t>, #</w:t>
      </w:r>
      <w:proofErr w:type="spellStart"/>
      <w:r w:rsidRPr="00681604">
        <w:rPr>
          <w:rFonts w:asciiTheme="minorHAnsi" w:hAnsiTheme="minorHAnsi" w:cstheme="minorHAnsi"/>
          <w:sz w:val="22"/>
          <w:szCs w:val="22"/>
        </w:rPr>
        <w:t>Maar</w:t>
      </w:r>
      <w:r w:rsidR="00D61E60">
        <w:rPr>
          <w:rFonts w:asciiTheme="minorHAnsi" w:hAnsiTheme="minorHAnsi" w:cstheme="minorHAnsi"/>
          <w:sz w:val="22"/>
          <w:szCs w:val="22"/>
        </w:rPr>
        <w:t>M</w:t>
      </w:r>
      <w:r w:rsidRPr="00681604">
        <w:rPr>
          <w:rFonts w:asciiTheme="minorHAnsi" w:hAnsiTheme="minorHAnsi" w:cstheme="minorHAnsi"/>
          <w:sz w:val="22"/>
          <w:szCs w:val="22"/>
        </w:rPr>
        <w:t>et</w:t>
      </w:r>
      <w:proofErr w:type="spellEnd"/>
      <w:r w:rsidRPr="00681604">
        <w:rPr>
          <w:rFonts w:asciiTheme="minorHAnsi" w:hAnsiTheme="minorHAnsi" w:cstheme="minorHAnsi"/>
          <w:sz w:val="22"/>
          <w:szCs w:val="22"/>
        </w:rPr>
        <w:t xml:space="preserve">. </w:t>
      </w:r>
    </w:p>
    <w:p w14:paraId="7945B288"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Zorg hier ook dat afbeeldingen via ALT-tekst worden ondersteund.</w:t>
      </w:r>
    </w:p>
    <w:p w14:paraId="01DF0E76" w14:textId="77777777" w:rsidR="00D378F9" w:rsidRDefault="00D378F9" w:rsidP="00D378F9">
      <w:pPr>
        <w:pStyle w:val="Kop1"/>
        <w:keepLines w:val="0"/>
        <w:numPr>
          <w:ilvl w:val="0"/>
          <w:numId w:val="1"/>
        </w:numPr>
        <w:spacing w:before="567" w:after="57"/>
        <w:jc w:val="left"/>
      </w:pPr>
      <w:r>
        <w:t>Tips voor verkiezingsdebatten</w:t>
      </w:r>
    </w:p>
    <w:p w14:paraId="653A6C81" w14:textId="77777777" w:rsidR="00D378F9" w:rsidRDefault="00D378F9" w:rsidP="00D378F9"/>
    <w:p w14:paraId="0D616E14" w14:textId="4A00E78F"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Een goed debat moet te volgen zijn door een zo breed mogelijk publiek. Kondig het dus ook tijdig aan via de verschillende kanalen, </w:t>
      </w:r>
      <w:r w:rsidR="00A80F69">
        <w:rPr>
          <w:rFonts w:asciiTheme="minorHAnsi" w:hAnsiTheme="minorHAnsi" w:cstheme="minorHAnsi"/>
          <w:sz w:val="22"/>
          <w:szCs w:val="22"/>
        </w:rPr>
        <w:t>waarbij je rekening</w:t>
      </w:r>
      <w:r w:rsidR="00A80F69" w:rsidRPr="00681604">
        <w:rPr>
          <w:rFonts w:asciiTheme="minorHAnsi" w:hAnsiTheme="minorHAnsi" w:cstheme="minorHAnsi"/>
          <w:sz w:val="22"/>
          <w:szCs w:val="22"/>
        </w:rPr>
        <w:t xml:space="preserve"> </w:t>
      </w:r>
      <w:r w:rsidRPr="00681604">
        <w:rPr>
          <w:rFonts w:asciiTheme="minorHAnsi" w:hAnsiTheme="minorHAnsi" w:cstheme="minorHAnsi"/>
          <w:sz w:val="22"/>
          <w:szCs w:val="22"/>
        </w:rPr>
        <w:t>houd</w:t>
      </w:r>
      <w:r w:rsidR="00A80F69">
        <w:rPr>
          <w:rFonts w:asciiTheme="minorHAnsi" w:hAnsiTheme="minorHAnsi" w:cstheme="minorHAnsi"/>
          <w:sz w:val="22"/>
          <w:szCs w:val="22"/>
        </w:rPr>
        <w:t>t</w:t>
      </w:r>
      <w:r w:rsidRPr="00681604">
        <w:rPr>
          <w:rFonts w:asciiTheme="minorHAnsi" w:hAnsiTheme="minorHAnsi" w:cstheme="minorHAnsi"/>
          <w:sz w:val="22"/>
          <w:szCs w:val="22"/>
        </w:rPr>
        <w:t xml:space="preserve"> met de</w:t>
      </w:r>
      <w:r w:rsidR="00A80F69">
        <w:rPr>
          <w:rFonts w:asciiTheme="minorHAnsi" w:hAnsiTheme="minorHAnsi" w:cstheme="minorHAnsi"/>
          <w:sz w:val="22"/>
          <w:szCs w:val="22"/>
        </w:rPr>
        <w:t xml:space="preserve"> verschillende</w:t>
      </w:r>
      <w:r w:rsidRPr="00681604">
        <w:rPr>
          <w:rFonts w:asciiTheme="minorHAnsi" w:hAnsiTheme="minorHAnsi" w:cstheme="minorHAnsi"/>
          <w:sz w:val="22"/>
          <w:szCs w:val="22"/>
        </w:rPr>
        <w:t xml:space="preserve"> handicaps (visuele, auditieve handicap, …). Zet indien mogelijk ook het thema ‘handicap’ op de agenda.</w:t>
      </w:r>
    </w:p>
    <w:p w14:paraId="6DC8BE3E" w14:textId="77777777" w:rsidR="00D378F9" w:rsidRPr="00681604" w:rsidRDefault="00D378F9" w:rsidP="00D378F9">
      <w:pPr>
        <w:rPr>
          <w:rFonts w:asciiTheme="minorHAnsi" w:hAnsiTheme="minorHAnsi" w:cstheme="minorHAnsi"/>
          <w:sz w:val="22"/>
          <w:szCs w:val="22"/>
        </w:rPr>
      </w:pPr>
    </w:p>
    <w:p w14:paraId="49374D94" w14:textId="77777777" w:rsidR="00D378F9" w:rsidRPr="00681604" w:rsidRDefault="00D378F9" w:rsidP="00D378F9">
      <w:pPr>
        <w:rPr>
          <w:rFonts w:asciiTheme="minorHAnsi" w:hAnsiTheme="minorHAnsi" w:cstheme="minorHAnsi"/>
          <w:sz w:val="22"/>
          <w:szCs w:val="22"/>
        </w:rPr>
      </w:pPr>
      <w:r w:rsidRPr="00681604">
        <w:rPr>
          <w:rFonts w:asciiTheme="minorHAnsi" w:hAnsiTheme="minorHAnsi" w:cstheme="minorHAnsi"/>
          <w:sz w:val="22"/>
          <w:szCs w:val="22"/>
        </w:rPr>
        <w:t xml:space="preserve">Specifieke tips: </w:t>
      </w:r>
    </w:p>
    <w:p w14:paraId="69A806BF"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Vermijd achtergrond- of omgevingsgeluiden voor een goede verstaanbaarheid van de mondelinge conversaties.</w:t>
      </w:r>
    </w:p>
    <w:p w14:paraId="6E17C160"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 xml:space="preserve">Zorg voor een goede akoestiek van de ruimte waarin het debat plaatsvindt. </w:t>
      </w:r>
    </w:p>
    <w:p w14:paraId="2062609C"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Voorzie een goede geluidskwaliteit en -versterking van de microfoons.</w:t>
      </w:r>
    </w:p>
    <w:p w14:paraId="79210753"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 xml:space="preserve">Zorg voor een goede algemene verlichting van de ruimte waarin de sprekers zich bevinden. Zorg er ook voor dat het gezicht van elke spreker goed belicht is. </w:t>
      </w:r>
    </w:p>
    <w:p w14:paraId="03230660"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Let erop dat de gezichten van de sprekers naar het publiek (in de zaal of voor het scherm) gericht zijn.</w:t>
      </w:r>
    </w:p>
    <w:p w14:paraId="71B830DE" w14:textId="1FC02DB2"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 xml:space="preserve">Voorzie toegankelijke ondertiteling en audiodescriptie - ook voor non-verbale communicatie - </w:t>
      </w:r>
      <w:r w:rsidR="00A80F69">
        <w:rPr>
          <w:rFonts w:asciiTheme="minorHAnsi" w:hAnsiTheme="minorHAnsi" w:cstheme="minorHAnsi"/>
          <w:sz w:val="22"/>
          <w:szCs w:val="22"/>
        </w:rPr>
        <w:t xml:space="preserve">tijdens </w:t>
      </w:r>
      <w:r w:rsidRPr="00681604">
        <w:rPr>
          <w:rFonts w:asciiTheme="minorHAnsi" w:hAnsiTheme="minorHAnsi" w:cstheme="minorHAnsi"/>
          <w:sz w:val="22"/>
          <w:szCs w:val="22"/>
        </w:rPr>
        <w:t xml:space="preserve">het debat.  </w:t>
      </w:r>
    </w:p>
    <w:p w14:paraId="4237A3FF"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Voorzie gebarenvertolking.</w:t>
      </w:r>
    </w:p>
    <w:p w14:paraId="6B9B350B" w14:textId="2AA5C9DA"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lastRenderedPageBreak/>
        <w:t xml:space="preserve">Laat de sprekers zichzelf bij aanvang van het debat voorstellen. Zo leren blinde en slechtziende personen hun stemmen kennen. Laat </w:t>
      </w:r>
      <w:r w:rsidR="00D61E60">
        <w:rPr>
          <w:rFonts w:asciiTheme="minorHAnsi" w:hAnsiTheme="minorHAnsi" w:cstheme="minorHAnsi"/>
          <w:sz w:val="22"/>
          <w:szCs w:val="22"/>
        </w:rPr>
        <w:t>de sprekers</w:t>
      </w:r>
      <w:r w:rsidR="00D61E60" w:rsidRPr="00681604">
        <w:rPr>
          <w:rFonts w:asciiTheme="minorHAnsi" w:hAnsiTheme="minorHAnsi" w:cstheme="minorHAnsi"/>
          <w:sz w:val="22"/>
          <w:szCs w:val="22"/>
        </w:rPr>
        <w:t xml:space="preserve"> </w:t>
      </w:r>
      <w:r w:rsidRPr="00681604">
        <w:rPr>
          <w:rFonts w:asciiTheme="minorHAnsi" w:hAnsiTheme="minorHAnsi" w:cstheme="minorHAnsi"/>
          <w:sz w:val="22"/>
          <w:szCs w:val="22"/>
        </w:rPr>
        <w:t>hun naam herhalen telkens wanneer ze het woord nemen.</w:t>
      </w:r>
    </w:p>
    <w:p w14:paraId="3C4EC4CF"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 xml:space="preserve">Wanneer een spreker aan het woord is, toon dan zijn/haar naam en de naam van zijn/haar politieke partij ook in toegankelijke tekstvorm. </w:t>
      </w:r>
    </w:p>
    <w:p w14:paraId="34E0FC90" w14:textId="77777777" w:rsidR="00D378F9" w:rsidRPr="00681604" w:rsidRDefault="00D378F9" w:rsidP="00D378F9">
      <w:pPr>
        <w:pStyle w:val="Lijstalinea"/>
        <w:numPr>
          <w:ilvl w:val="0"/>
          <w:numId w:val="3"/>
        </w:numPr>
        <w:rPr>
          <w:rFonts w:asciiTheme="minorHAnsi" w:hAnsiTheme="minorHAnsi" w:cstheme="minorHAnsi"/>
          <w:sz w:val="22"/>
          <w:szCs w:val="22"/>
        </w:rPr>
      </w:pPr>
      <w:r w:rsidRPr="00681604">
        <w:rPr>
          <w:rFonts w:asciiTheme="minorHAnsi" w:hAnsiTheme="minorHAnsi" w:cstheme="minorHAnsi"/>
          <w:sz w:val="22"/>
          <w:szCs w:val="22"/>
        </w:rPr>
        <w:t>Praat niet door elkaar (anders kunnen dove personen die liplezen moeilijker of zelfs niet volgen). De moderator heeft hier een rol te spelen.</w:t>
      </w:r>
    </w:p>
    <w:p w14:paraId="3645DF1A" w14:textId="77777777" w:rsidR="00D378F9" w:rsidRPr="00681604" w:rsidRDefault="00D378F9" w:rsidP="00D378F9">
      <w:pPr>
        <w:pStyle w:val="Lijstalinea"/>
        <w:numPr>
          <w:ilvl w:val="0"/>
          <w:numId w:val="4"/>
        </w:numPr>
        <w:rPr>
          <w:rFonts w:asciiTheme="minorHAnsi" w:hAnsiTheme="minorHAnsi" w:cstheme="minorHAnsi"/>
          <w:sz w:val="22"/>
          <w:szCs w:val="22"/>
        </w:rPr>
      </w:pPr>
      <w:r w:rsidRPr="00681604">
        <w:rPr>
          <w:rFonts w:asciiTheme="minorHAnsi" w:hAnsiTheme="minorHAnsi" w:cstheme="minorHAnsi"/>
          <w:sz w:val="22"/>
          <w:szCs w:val="22"/>
        </w:rPr>
        <w:t>Praat rustig, duidelijk en "</w:t>
      </w:r>
      <w:proofErr w:type="spellStart"/>
      <w:r w:rsidRPr="00681604">
        <w:rPr>
          <w:rFonts w:asciiTheme="minorHAnsi" w:hAnsiTheme="minorHAnsi" w:cstheme="minorHAnsi"/>
          <w:sz w:val="22"/>
          <w:szCs w:val="22"/>
        </w:rPr>
        <w:t>to</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the</w:t>
      </w:r>
      <w:proofErr w:type="spellEnd"/>
      <w:r w:rsidRPr="00681604">
        <w:rPr>
          <w:rFonts w:asciiTheme="minorHAnsi" w:hAnsiTheme="minorHAnsi" w:cstheme="minorHAnsi"/>
          <w:sz w:val="22"/>
          <w:szCs w:val="22"/>
        </w:rPr>
        <w:t xml:space="preserve"> point", maar vooral: probeer je standpunt in begrijpbare taal weer te geven, evt. met herkenbare voorbeelden. </w:t>
      </w:r>
    </w:p>
    <w:p w14:paraId="318CCA87" w14:textId="10D4BBC3" w:rsidR="00D378F9" w:rsidRPr="00681604" w:rsidRDefault="00D378F9" w:rsidP="00D378F9">
      <w:pPr>
        <w:pStyle w:val="Lijstalinea"/>
        <w:numPr>
          <w:ilvl w:val="0"/>
          <w:numId w:val="4"/>
        </w:numPr>
        <w:rPr>
          <w:rFonts w:asciiTheme="minorHAnsi" w:hAnsiTheme="minorHAnsi" w:cstheme="minorHAnsi"/>
          <w:sz w:val="22"/>
          <w:szCs w:val="22"/>
        </w:rPr>
      </w:pPr>
      <w:r w:rsidRPr="00681604">
        <w:rPr>
          <w:rFonts w:asciiTheme="minorHAnsi" w:hAnsiTheme="minorHAnsi" w:cstheme="minorHAnsi"/>
          <w:sz w:val="22"/>
          <w:szCs w:val="22"/>
        </w:rPr>
        <w:t xml:space="preserve">Een moeilijk begrip uit het politieke jargon kun je beter kort uitleggen of vervangen door een ander woord. (Tijdens het lezen </w:t>
      </w:r>
      <w:r w:rsidR="00511883">
        <w:rPr>
          <w:rFonts w:asciiTheme="minorHAnsi" w:hAnsiTheme="minorHAnsi" w:cstheme="minorHAnsi"/>
          <w:sz w:val="22"/>
          <w:szCs w:val="22"/>
        </w:rPr>
        <w:t>kan men</w:t>
      </w:r>
      <w:r w:rsidRPr="00681604">
        <w:rPr>
          <w:rFonts w:asciiTheme="minorHAnsi" w:hAnsiTheme="minorHAnsi" w:cstheme="minorHAnsi"/>
          <w:sz w:val="22"/>
          <w:szCs w:val="22"/>
        </w:rPr>
        <w:t xml:space="preserve"> een woord eventueel nog opzoeken, tijdens een debat is dat minder evident.)</w:t>
      </w:r>
    </w:p>
    <w:p w14:paraId="01426DF8" w14:textId="77777777" w:rsidR="00D378F9" w:rsidRPr="00681604" w:rsidRDefault="00D378F9" w:rsidP="00D378F9">
      <w:pPr>
        <w:pStyle w:val="Lijstalinea"/>
        <w:numPr>
          <w:ilvl w:val="0"/>
          <w:numId w:val="4"/>
        </w:numPr>
        <w:rPr>
          <w:rFonts w:asciiTheme="minorHAnsi" w:hAnsiTheme="minorHAnsi" w:cstheme="minorHAnsi"/>
          <w:sz w:val="22"/>
          <w:szCs w:val="22"/>
        </w:rPr>
      </w:pPr>
      <w:r w:rsidRPr="00681604">
        <w:rPr>
          <w:rFonts w:asciiTheme="minorHAnsi" w:hAnsiTheme="minorHAnsi" w:cstheme="minorHAnsi"/>
          <w:sz w:val="22"/>
          <w:szCs w:val="22"/>
        </w:rPr>
        <w:t xml:space="preserve">Maak het debat nadien online beschikbaar om te herbekijken. Voor sommige mensen is een live debat immers nogal druk, waardoor ze veel prikkels te verwerken krijgen en ze de boodschap missen </w:t>
      </w:r>
    </w:p>
    <w:p w14:paraId="6C817D29" w14:textId="77777777" w:rsidR="00D378F9" w:rsidRPr="0034761D" w:rsidRDefault="00D378F9" w:rsidP="00D378F9">
      <w:pPr>
        <w:pStyle w:val="Kop1"/>
        <w:keepLines w:val="0"/>
        <w:numPr>
          <w:ilvl w:val="0"/>
          <w:numId w:val="1"/>
        </w:numPr>
        <w:spacing w:before="567" w:after="57"/>
        <w:jc w:val="left"/>
      </w:pPr>
      <w:r w:rsidRPr="0034761D">
        <w:t>Contactgegevens van belangengroepen</w:t>
      </w:r>
    </w:p>
    <w:p w14:paraId="3EAB8555" w14:textId="77777777" w:rsidR="00D378F9" w:rsidRDefault="00D378F9" w:rsidP="00D378F9"/>
    <w:p w14:paraId="0BB9D481" w14:textId="76303EAB" w:rsidR="006A33A5" w:rsidRPr="006A33A5" w:rsidRDefault="006A33A5" w:rsidP="006A33A5">
      <w:pPr>
        <w:pStyle w:val="Lijstalinea"/>
        <w:numPr>
          <w:ilvl w:val="0"/>
          <w:numId w:val="4"/>
        </w:numPr>
        <w:rPr>
          <w:rFonts w:asciiTheme="minorHAnsi" w:hAnsiTheme="minorHAnsi" w:cstheme="minorHAnsi"/>
          <w:sz w:val="22"/>
          <w:szCs w:val="22"/>
          <w:lang w:val="en-US"/>
        </w:rPr>
      </w:pPr>
      <w:r w:rsidRPr="006A33A5">
        <w:rPr>
          <w:rFonts w:asciiTheme="minorHAnsi" w:hAnsiTheme="minorHAnsi" w:cstheme="minorHAnsi"/>
          <w:sz w:val="22"/>
          <w:szCs w:val="22"/>
          <w:lang w:val="en-US"/>
        </w:rPr>
        <w:t>Het Belgian Disability Forum (BDF)</w:t>
      </w:r>
      <w:r w:rsidR="0034761D">
        <w:rPr>
          <w:rFonts w:asciiTheme="minorHAnsi" w:hAnsiTheme="minorHAnsi" w:cstheme="minorHAnsi"/>
          <w:sz w:val="22"/>
          <w:szCs w:val="22"/>
          <w:lang w:val="en-US"/>
        </w:rPr>
        <w:t>:</w:t>
      </w:r>
    </w:p>
    <w:p w14:paraId="691E9304" w14:textId="019890B4" w:rsidR="006A33A5" w:rsidRPr="006A33A5" w:rsidRDefault="006A33A5" w:rsidP="006A33A5">
      <w:pPr>
        <w:pStyle w:val="Lijstalinea"/>
        <w:rPr>
          <w:rFonts w:asciiTheme="minorHAnsi" w:hAnsiTheme="minorHAnsi" w:cstheme="minorHAnsi"/>
          <w:sz w:val="22"/>
          <w:szCs w:val="22"/>
        </w:rPr>
      </w:pPr>
      <w:r>
        <w:rPr>
          <w:rFonts w:asciiTheme="minorHAnsi" w:hAnsiTheme="minorHAnsi" w:cstheme="minorHAnsi"/>
          <w:sz w:val="22"/>
          <w:szCs w:val="22"/>
        </w:rPr>
        <w:t>Het BDF</w:t>
      </w:r>
      <w:r w:rsidRPr="006A33A5">
        <w:rPr>
          <w:rFonts w:asciiTheme="minorHAnsi" w:hAnsiTheme="minorHAnsi" w:cstheme="minorHAnsi"/>
          <w:sz w:val="22"/>
          <w:szCs w:val="22"/>
        </w:rPr>
        <w:t xml:space="preserve"> is een vzw waarvan de leden verenigingen zijn die personen met een handicap vertegenwoordigen. Het BDF telt momenteel 19 leden en vertegenwoordigt meer dan 250 000 personen met een handicap in België</w:t>
      </w:r>
      <w:r w:rsidR="0034761D">
        <w:rPr>
          <w:rFonts w:asciiTheme="minorHAnsi" w:hAnsiTheme="minorHAnsi" w:cstheme="minorHAnsi"/>
          <w:sz w:val="22"/>
          <w:szCs w:val="22"/>
        </w:rPr>
        <w:t>.</w:t>
      </w:r>
    </w:p>
    <w:p w14:paraId="27DC9C20" w14:textId="40E8F148" w:rsidR="006A33A5" w:rsidRPr="0034761D" w:rsidRDefault="0081437B" w:rsidP="006A33A5">
      <w:pPr>
        <w:ind w:firstLine="708"/>
        <w:rPr>
          <w:rStyle w:val="Hyperlink"/>
          <w:rFonts w:asciiTheme="minorHAnsi" w:eastAsiaTheme="majorEastAsia" w:hAnsiTheme="minorHAnsi"/>
          <w:color w:val="2E74B5" w:themeColor="accent1" w:themeShade="BF"/>
          <w:sz w:val="22"/>
        </w:rPr>
      </w:pPr>
      <w:hyperlink r:id="rId13" w:history="1">
        <w:r w:rsidR="006A33A5" w:rsidRPr="0034761D">
          <w:rPr>
            <w:rStyle w:val="Hyperlink"/>
            <w:rFonts w:asciiTheme="minorHAnsi" w:eastAsiaTheme="majorEastAsia" w:hAnsiTheme="minorHAnsi"/>
            <w:color w:val="2E74B5" w:themeColor="accent1" w:themeShade="BF"/>
            <w:sz w:val="22"/>
          </w:rPr>
          <w:t>https://bdf.belgium.be/nl/over-ons/leden.html</w:t>
        </w:r>
      </w:hyperlink>
    </w:p>
    <w:p w14:paraId="56AC5F41" w14:textId="2DCF28D7" w:rsidR="006A33A5" w:rsidRDefault="006A33A5" w:rsidP="006A33A5">
      <w:pPr>
        <w:ind w:firstLine="708"/>
        <w:rPr>
          <w:rFonts w:asciiTheme="minorHAnsi" w:hAnsiTheme="minorHAnsi" w:cstheme="minorHAnsi"/>
          <w:sz w:val="22"/>
          <w:szCs w:val="22"/>
        </w:rPr>
      </w:pPr>
    </w:p>
    <w:p w14:paraId="6BAB4B6E" w14:textId="54F3F778" w:rsidR="006A33A5" w:rsidRDefault="006A33A5" w:rsidP="006A33A5">
      <w:pPr>
        <w:pStyle w:val="Lijstalinea"/>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Inter</w:t>
      </w:r>
      <w:r w:rsidR="0034761D">
        <w:rPr>
          <w:rFonts w:asciiTheme="minorHAnsi" w:hAnsiTheme="minorHAnsi" w:cstheme="minorHAnsi"/>
          <w:sz w:val="22"/>
          <w:szCs w:val="22"/>
          <w:lang w:val="en-US"/>
        </w:rPr>
        <w:t>:</w:t>
      </w:r>
    </w:p>
    <w:p w14:paraId="6CA97957" w14:textId="7D1888F2" w:rsidR="0081437B" w:rsidRDefault="0081437B" w:rsidP="006A33A5">
      <w:pPr>
        <w:pStyle w:val="Lijstalinea"/>
        <w:rPr>
          <w:rFonts w:asciiTheme="minorHAnsi" w:hAnsiTheme="minorHAnsi" w:cstheme="minorHAnsi"/>
          <w:sz w:val="22"/>
          <w:szCs w:val="22"/>
        </w:rPr>
      </w:pPr>
      <w:r>
        <w:rPr>
          <w:rFonts w:asciiTheme="minorHAnsi" w:hAnsiTheme="minorHAnsi" w:cstheme="minorHAnsi"/>
          <w:sz w:val="22"/>
          <w:szCs w:val="22"/>
        </w:rPr>
        <w:t>Inter is het Vlaams expertisecentrum voor toegankelijkheid.</w:t>
      </w:r>
    </w:p>
    <w:p w14:paraId="75B33CB1" w14:textId="75F5AAE1" w:rsidR="006A33A5" w:rsidRPr="006A33A5" w:rsidRDefault="006A33A5" w:rsidP="006A33A5">
      <w:pPr>
        <w:pStyle w:val="Lijstalinea"/>
        <w:rPr>
          <w:rFonts w:asciiTheme="minorHAnsi" w:hAnsiTheme="minorHAnsi" w:cstheme="minorHAnsi"/>
          <w:sz w:val="22"/>
          <w:szCs w:val="22"/>
        </w:rPr>
      </w:pPr>
      <w:r w:rsidRPr="006A33A5">
        <w:rPr>
          <w:rFonts w:asciiTheme="minorHAnsi" w:hAnsiTheme="minorHAnsi" w:cstheme="minorHAnsi"/>
          <w:sz w:val="22"/>
          <w:szCs w:val="22"/>
        </w:rPr>
        <w:t>Sinds 2015 kunt u bij Inter terecht met uw vragen over toegankelijkheid en ontwerpen voor iedereen</w:t>
      </w:r>
      <w:r>
        <w:rPr>
          <w:rFonts w:cs="Arial"/>
          <w:color w:val="687483"/>
          <w:sz w:val="33"/>
          <w:szCs w:val="33"/>
          <w:shd w:val="clear" w:color="auto" w:fill="FFFFFF"/>
        </w:rPr>
        <w:t>. </w:t>
      </w:r>
    </w:p>
    <w:p w14:paraId="1DF7F8F3" w14:textId="77777777" w:rsidR="006A33A5" w:rsidRPr="0034761D" w:rsidRDefault="0081437B" w:rsidP="006A33A5">
      <w:pPr>
        <w:ind w:firstLine="708"/>
        <w:rPr>
          <w:rFonts w:asciiTheme="minorHAnsi" w:hAnsiTheme="minorHAnsi" w:cstheme="minorHAnsi"/>
          <w:color w:val="2E74B5" w:themeColor="accent1" w:themeShade="BF"/>
          <w:sz w:val="22"/>
          <w:szCs w:val="22"/>
        </w:rPr>
      </w:pPr>
      <w:hyperlink r:id="rId14" w:history="1">
        <w:r w:rsidR="006A33A5" w:rsidRPr="0034761D">
          <w:rPr>
            <w:rStyle w:val="Hyperlink"/>
            <w:rFonts w:asciiTheme="minorHAnsi" w:eastAsiaTheme="majorEastAsia" w:hAnsiTheme="minorHAnsi" w:cstheme="minorHAnsi"/>
            <w:color w:val="2E74B5" w:themeColor="accent1" w:themeShade="BF"/>
            <w:sz w:val="22"/>
            <w:szCs w:val="22"/>
          </w:rPr>
          <w:t>https://www.vlaa</w:t>
        </w:r>
        <w:r w:rsidR="006A33A5" w:rsidRPr="0034761D">
          <w:rPr>
            <w:rStyle w:val="Hyperlink"/>
            <w:rFonts w:asciiTheme="minorHAnsi" w:eastAsiaTheme="majorEastAsia" w:hAnsiTheme="minorHAnsi" w:cstheme="minorHAnsi"/>
            <w:color w:val="2E74B5" w:themeColor="accent1" w:themeShade="BF"/>
            <w:sz w:val="22"/>
            <w:szCs w:val="22"/>
          </w:rPr>
          <w:t>n</w:t>
        </w:r>
        <w:r w:rsidR="006A33A5" w:rsidRPr="0034761D">
          <w:rPr>
            <w:rStyle w:val="Hyperlink"/>
            <w:rFonts w:asciiTheme="minorHAnsi" w:eastAsiaTheme="majorEastAsia" w:hAnsiTheme="minorHAnsi" w:cstheme="minorHAnsi"/>
            <w:color w:val="2E74B5" w:themeColor="accent1" w:themeShade="BF"/>
            <w:sz w:val="22"/>
            <w:szCs w:val="22"/>
          </w:rPr>
          <w:t>deren.be/inter</w:t>
        </w:r>
      </w:hyperlink>
    </w:p>
    <w:p w14:paraId="5526E16C" w14:textId="77777777" w:rsidR="00D378F9" w:rsidRPr="00B402CF" w:rsidRDefault="00D378F9" w:rsidP="00D378F9">
      <w:bookmarkStart w:id="0" w:name="_GoBack"/>
      <w:bookmarkEnd w:id="0"/>
    </w:p>
    <w:sectPr w:rsidR="00D378F9" w:rsidRPr="00B402CF" w:rsidSect="008C0FCC">
      <w:pgSz w:w="11906" w:h="16838"/>
      <w:pgMar w:top="992" w:right="1418" w:bottom="2268" w:left="1418" w:header="709" w:footer="90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F6EB5B" w16cex:dateUtc="2023-11-09T10:29:00Z"/>
  <w16cex:commentExtensible w16cex:durableId="7895A0A4" w16cex:dateUtc="2023-11-09T10:33:00Z"/>
  <w16cex:commentExtensible w16cex:durableId="27B05607" w16cex:dateUtc="2023-11-28T11:57:00Z"/>
  <w16cex:commentExtensible w16cex:durableId="7189103F" w16cex:dateUtc="2023-11-09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84281" w16cid:durableId="03F6EB5B"/>
  <w16cid:commentId w16cid:paraId="45EF7E4B" w16cid:durableId="7895A0A4"/>
  <w16cid:commentId w16cid:paraId="3C5BF13D" w16cid:durableId="27B05607"/>
  <w16cid:commentId w16cid:paraId="4AF30FB5" w16cid:durableId="718910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834"/>
    <w:multiLevelType w:val="multilevel"/>
    <w:tmpl w:val="AA96C3E8"/>
    <w:lvl w:ilvl="0">
      <w:start w:val="1"/>
      <w:numFmt w:val="decimal"/>
      <w:lvlText w:val="%1"/>
      <w:lvlJc w:val="left"/>
      <w:pPr>
        <w:tabs>
          <w:tab w:val="num" w:pos="425"/>
        </w:tabs>
        <w:ind w:left="425" w:hanging="425"/>
      </w:pPr>
      <w:rPr>
        <w:rFonts w:hint="default"/>
        <w:spacing w:val="0"/>
        <w:position w:val="0"/>
      </w:rPr>
    </w:lvl>
    <w:lvl w:ilvl="1">
      <w:start w:val="1"/>
      <w:numFmt w:val="decimal"/>
      <w:lvlText w:val="%1.%2"/>
      <w:lvlJc w:val="left"/>
      <w:pPr>
        <w:tabs>
          <w:tab w:val="num" w:pos="425"/>
        </w:tabs>
        <w:ind w:left="425" w:hanging="425"/>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 w15:restartNumberingAfterBreak="0">
    <w:nsid w:val="28433F90"/>
    <w:multiLevelType w:val="hybridMultilevel"/>
    <w:tmpl w:val="5B8800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A40A96"/>
    <w:multiLevelType w:val="hybridMultilevel"/>
    <w:tmpl w:val="A8DA47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E96BF2"/>
    <w:multiLevelType w:val="hybridMultilevel"/>
    <w:tmpl w:val="A186282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F9"/>
    <w:rsid w:val="00034AC4"/>
    <w:rsid w:val="000877F6"/>
    <w:rsid w:val="000B7E92"/>
    <w:rsid w:val="000D28EF"/>
    <w:rsid w:val="000E4FE9"/>
    <w:rsid w:val="001D73D8"/>
    <w:rsid w:val="0034761D"/>
    <w:rsid w:val="003F2EEA"/>
    <w:rsid w:val="004563A1"/>
    <w:rsid w:val="00511883"/>
    <w:rsid w:val="005F7FA2"/>
    <w:rsid w:val="00681604"/>
    <w:rsid w:val="006A33A5"/>
    <w:rsid w:val="007C4D40"/>
    <w:rsid w:val="007C7BB4"/>
    <w:rsid w:val="0081437B"/>
    <w:rsid w:val="00866724"/>
    <w:rsid w:val="00A10344"/>
    <w:rsid w:val="00A61802"/>
    <w:rsid w:val="00A80F69"/>
    <w:rsid w:val="00AD18DC"/>
    <w:rsid w:val="00C2288D"/>
    <w:rsid w:val="00C87585"/>
    <w:rsid w:val="00D35C3B"/>
    <w:rsid w:val="00D378F9"/>
    <w:rsid w:val="00D61E60"/>
    <w:rsid w:val="00E44AD2"/>
    <w:rsid w:val="00E50BB3"/>
    <w:rsid w:val="00F607BC"/>
    <w:rsid w:val="00FF3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6FEE"/>
  <w15:chartTrackingRefBased/>
  <w15:docId w15:val="{A41D6AD5-8275-4D4D-AC8F-77357E8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8F9"/>
    <w:pPr>
      <w:spacing w:before="57" w:after="57" w:line="230" w:lineRule="atLeast"/>
      <w:jc w:val="both"/>
    </w:pPr>
    <w:rPr>
      <w:rFonts w:ascii="Arial" w:eastAsia="Times New Roman" w:hAnsi="Arial" w:cs="Times New Roman"/>
      <w:sz w:val="18"/>
      <w:szCs w:val="24"/>
      <w:lang w:eastAsia="nl-NL"/>
    </w:rPr>
  </w:style>
  <w:style w:type="paragraph" w:styleId="Kop1">
    <w:name w:val="heading 1"/>
    <w:basedOn w:val="Standaard"/>
    <w:next w:val="Standaard"/>
    <w:link w:val="Kop1Char"/>
    <w:qFormat/>
    <w:rsid w:val="00D37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D378F9"/>
    <w:pPr>
      <w:keepNext/>
      <w:tabs>
        <w:tab w:val="num" w:pos="425"/>
      </w:tabs>
      <w:spacing w:before="147" w:after="113"/>
      <w:ind w:left="425" w:hanging="425"/>
      <w:jc w:val="left"/>
      <w:outlineLvl w:val="1"/>
    </w:pPr>
    <w:rPr>
      <w:rFonts w:ascii="Arial Narrow" w:hAnsi="Arial Narrow" w:cs="Arial"/>
      <w:b/>
      <w:bCs/>
      <w:iCs/>
      <w:sz w:val="22"/>
      <w:szCs w:val="28"/>
    </w:rPr>
  </w:style>
  <w:style w:type="paragraph" w:styleId="Kop3">
    <w:name w:val="heading 3"/>
    <w:basedOn w:val="Standaard"/>
    <w:next w:val="Standaard"/>
    <w:link w:val="Kop3Char"/>
    <w:qFormat/>
    <w:rsid w:val="00D378F9"/>
    <w:pPr>
      <w:keepNext/>
      <w:tabs>
        <w:tab w:val="num" w:pos="567"/>
      </w:tabs>
      <w:spacing w:before="130" w:after="20"/>
      <w:ind w:left="567" w:hanging="567"/>
      <w:jc w:val="left"/>
      <w:outlineLvl w:val="2"/>
    </w:pPr>
    <w:rPr>
      <w:rFonts w:ascii="Arial Narrow" w:hAnsi="Arial Narrow" w:cs="Arial"/>
      <w:b/>
      <w:bCs/>
      <w:i/>
      <w:sz w:val="20"/>
      <w:szCs w:val="2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78F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D378F9"/>
    <w:rPr>
      <w:rFonts w:ascii="Arial Narrow" w:eastAsia="Times New Roman" w:hAnsi="Arial Narrow" w:cs="Arial"/>
      <w:b/>
      <w:bCs/>
      <w:iCs/>
      <w:szCs w:val="28"/>
      <w:lang w:eastAsia="nl-NL"/>
    </w:rPr>
  </w:style>
  <w:style w:type="character" w:customStyle="1" w:styleId="Kop3Char">
    <w:name w:val="Kop 3 Char"/>
    <w:basedOn w:val="Standaardalinea-lettertype"/>
    <w:link w:val="Kop3"/>
    <w:rsid w:val="00D378F9"/>
    <w:rPr>
      <w:rFonts w:ascii="Arial Narrow" w:eastAsia="Times New Roman" w:hAnsi="Arial Narrow" w:cs="Arial"/>
      <w:b/>
      <w:bCs/>
      <w:i/>
      <w:sz w:val="20"/>
      <w:szCs w:val="26"/>
      <w:lang w:val="fr-FR" w:eastAsia="nl-NL"/>
    </w:rPr>
  </w:style>
  <w:style w:type="character" w:styleId="Hyperlink">
    <w:name w:val="Hyperlink"/>
    <w:rsid w:val="00D378F9"/>
    <w:rPr>
      <w:rFonts w:ascii="Arial" w:hAnsi="Arial"/>
      <w:color w:val="auto"/>
      <w:sz w:val="18"/>
      <w:u w:val="single"/>
    </w:rPr>
  </w:style>
  <w:style w:type="paragraph" w:styleId="Lijstalinea">
    <w:name w:val="List Paragraph"/>
    <w:basedOn w:val="Standaard"/>
    <w:uiPriority w:val="34"/>
    <w:qFormat/>
    <w:rsid w:val="00D378F9"/>
    <w:pPr>
      <w:ind w:left="720"/>
      <w:contextualSpacing/>
    </w:pPr>
  </w:style>
  <w:style w:type="character" w:styleId="Verwijzingopmerking">
    <w:name w:val="annotation reference"/>
    <w:basedOn w:val="Standaardalinea-lettertype"/>
    <w:uiPriority w:val="99"/>
    <w:semiHidden/>
    <w:unhideWhenUsed/>
    <w:rsid w:val="00D378F9"/>
    <w:rPr>
      <w:sz w:val="16"/>
      <w:szCs w:val="16"/>
    </w:rPr>
  </w:style>
  <w:style w:type="paragraph" w:styleId="Tekstopmerking">
    <w:name w:val="annotation text"/>
    <w:basedOn w:val="Standaard"/>
    <w:link w:val="TekstopmerkingChar"/>
    <w:uiPriority w:val="99"/>
    <w:unhideWhenUsed/>
    <w:rsid w:val="00D378F9"/>
    <w:pPr>
      <w:spacing w:line="240" w:lineRule="auto"/>
    </w:pPr>
    <w:rPr>
      <w:sz w:val="20"/>
      <w:szCs w:val="20"/>
    </w:rPr>
  </w:style>
  <w:style w:type="character" w:customStyle="1" w:styleId="TekstopmerkingChar">
    <w:name w:val="Tekst opmerking Char"/>
    <w:basedOn w:val="Standaardalinea-lettertype"/>
    <w:link w:val="Tekstopmerking"/>
    <w:uiPriority w:val="99"/>
    <w:rsid w:val="00D378F9"/>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378F9"/>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378F9"/>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C2288D"/>
    <w:rPr>
      <w:b/>
      <w:bCs/>
    </w:rPr>
  </w:style>
  <w:style w:type="character" w:customStyle="1" w:styleId="OnderwerpvanopmerkingChar">
    <w:name w:val="Onderwerp van opmerking Char"/>
    <w:basedOn w:val="TekstopmerkingChar"/>
    <w:link w:val="Onderwerpvanopmerking"/>
    <w:uiPriority w:val="99"/>
    <w:semiHidden/>
    <w:rsid w:val="00C2288D"/>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D35C3B"/>
    <w:rPr>
      <w:color w:val="954F72" w:themeColor="followedHyperlink"/>
      <w:u w:val="single"/>
    </w:rPr>
  </w:style>
  <w:style w:type="paragraph" w:styleId="Revisie">
    <w:name w:val="Revision"/>
    <w:hidden/>
    <w:uiPriority w:val="99"/>
    <w:semiHidden/>
    <w:rsid w:val="00A10344"/>
    <w:pPr>
      <w:spacing w:after="0" w:line="240" w:lineRule="auto"/>
    </w:pPr>
    <w:rPr>
      <w:rFonts w:ascii="Arial" w:eastAsia="Times New Roman" w:hAnsi="Arial"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be/nl/sensibilisering-en-preventie/tools/inclusieve-communicatie-gids-en-tips" TargetMode="External"/><Relationship Id="rId13" Type="http://schemas.openxmlformats.org/officeDocument/2006/relationships/hyperlink" Target="https://bdf.belgium.be/nl/over-ons/leden.htm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publicaties.vlaanderen.be/view-file/54001" TargetMode="External"/><Relationship Id="rId12" Type="http://schemas.openxmlformats.org/officeDocument/2006/relationships/hyperlink" Target="https://accessibility.belgium.be/nl/artikels/animatie-en-verande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ndicap.belgium.be/nl" TargetMode="External"/><Relationship Id="rId11" Type="http://schemas.openxmlformats.org/officeDocument/2006/relationships/hyperlink" Target="https://accessibility.belgium.be/nl/artik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3.org/TR/WCAG21/"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vlaanderen.be/taaladvies/tips-voor-klare-taal" TargetMode="External"/><Relationship Id="rId14" Type="http://schemas.openxmlformats.org/officeDocument/2006/relationships/hyperlink" Target="https://www.vlaanderen.be/in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7B43-0BA1-42AC-92EA-8F6732B0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8985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dcterms:created xsi:type="dcterms:W3CDTF">2023-12-11T12:37:00Z</dcterms:created>
  <dcterms:modified xsi:type="dcterms:W3CDTF">2023-12-11T12:56:00Z</dcterms:modified>
</cp:coreProperties>
</file>