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FB556F" w14:textId="2670D55E" w:rsidR="00396EBE" w:rsidRPr="00F02558" w:rsidRDefault="00C30A0D" w:rsidP="00F02558">
      <w:pPr>
        <w:pStyle w:val="En-tte"/>
        <w:rPr>
          <w:rFonts w:ascii="Verdana" w:hAnsi="Verdana"/>
          <w:b w:val="0"/>
          <w:sz w:val="20"/>
          <w:szCs w:val="20"/>
        </w:rPr>
      </w:pPr>
      <w:r>
        <w:rPr>
          <w:noProof/>
          <w:lang w:val="fr-BE" w:eastAsia="fr-BE"/>
        </w:rPr>
        <mc:AlternateContent>
          <mc:Choice Requires="wps">
            <w:drawing>
              <wp:anchor distT="0" distB="0" distL="114300" distR="114300" simplePos="0" relativeHeight="251673600" behindDoc="0" locked="0" layoutInCell="1" allowOverlap="1" wp14:anchorId="64D870F3" wp14:editId="0DCBBDAF">
                <wp:simplePos x="0" y="0"/>
                <wp:positionH relativeFrom="column">
                  <wp:posOffset>2222205</wp:posOffset>
                </wp:positionH>
                <wp:positionV relativeFrom="paragraph">
                  <wp:posOffset>51193</wp:posOffset>
                </wp:positionV>
                <wp:extent cx="3487479" cy="662911"/>
                <wp:effectExtent l="0" t="0" r="0" b="4445"/>
                <wp:wrapNone/>
                <wp:docPr id="1" name="Tekstvak 1"/>
                <wp:cNvGraphicFramePr/>
                <a:graphic xmlns:a="http://schemas.openxmlformats.org/drawingml/2006/main">
                  <a:graphicData uri="http://schemas.microsoft.com/office/word/2010/wordprocessingShape">
                    <wps:wsp>
                      <wps:cNvSpPr txBox="1"/>
                      <wps:spPr>
                        <a:xfrm>
                          <a:off x="0" y="0"/>
                          <a:ext cx="3487479" cy="662911"/>
                        </a:xfrm>
                        <a:prstGeom prst="rect">
                          <a:avLst/>
                        </a:prstGeom>
                        <a:noFill/>
                        <a:ln w="6350">
                          <a:noFill/>
                        </a:ln>
                      </wps:spPr>
                      <wps:txbx>
                        <w:txbxContent>
                          <w:p w14:paraId="07DDE340" w14:textId="71F23884" w:rsidR="00F02558" w:rsidRDefault="00F02558" w:rsidP="00C30A0D">
                            <w:pPr>
                              <w:pStyle w:val="En-tte"/>
                              <w:rPr>
                                <w:rFonts w:ascii="Verdana" w:hAnsi="Verdana"/>
                                <w:b w:val="0"/>
                                <w:bCs/>
                                <w:iCs/>
                                <w:sz w:val="20"/>
                                <w:szCs w:val="20"/>
                              </w:rPr>
                            </w:pPr>
                            <w:r w:rsidRPr="00F02558">
                              <w:rPr>
                                <w:rFonts w:ascii="Verdana" w:hAnsi="Verdana"/>
                                <w:b w:val="0"/>
                                <w:sz w:val="20"/>
                                <w:szCs w:val="20"/>
                              </w:rPr>
                              <w:t>Federale Overheidsdienst Binnenlandse Zaken</w:t>
                            </w:r>
                            <w:r w:rsidR="00C30A0D">
                              <w:rPr>
                                <w:rFonts w:ascii="Verdana" w:hAnsi="Verdana"/>
                                <w:b w:val="0"/>
                                <w:sz w:val="20"/>
                                <w:szCs w:val="20"/>
                              </w:rPr>
                              <w:t xml:space="preserve"> Algemene Dienst Instellingen en Burgerzaken </w:t>
                            </w:r>
                            <w:r w:rsidR="00C30A0D" w:rsidRPr="00C30A0D">
                              <w:rPr>
                                <w:rFonts w:ascii="Verdana" w:hAnsi="Verdana"/>
                                <w:b w:val="0"/>
                                <w:bCs/>
                                <w:iCs/>
                                <w:sz w:val="20"/>
                                <w:szCs w:val="20"/>
                              </w:rPr>
                              <w:t>D</w:t>
                            </w:r>
                            <w:r w:rsidRPr="00C30A0D">
                              <w:rPr>
                                <w:rFonts w:ascii="Verdana" w:hAnsi="Verdana"/>
                                <w:b w:val="0"/>
                                <w:bCs/>
                                <w:iCs/>
                                <w:sz w:val="20"/>
                                <w:szCs w:val="20"/>
                              </w:rPr>
                              <w:t>ienst Verkiezingen</w:t>
                            </w:r>
                          </w:p>
                          <w:p w14:paraId="746F160A" w14:textId="77777777" w:rsidR="00C30A0D" w:rsidRPr="00C30A0D" w:rsidRDefault="00C30A0D" w:rsidP="00C30A0D">
                            <w:pPr>
                              <w:pStyle w:val="En-t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D870F3" id="_x0000_t202" coordsize="21600,21600" o:spt="202" path="m,l,21600r21600,l21600,xe">
                <v:stroke joinstyle="miter"/>
                <v:path gradientshapeok="t" o:connecttype="rect"/>
              </v:shapetype>
              <v:shape id="Tekstvak 1" o:spid="_x0000_s1026" type="#_x0000_t202" style="position:absolute;left:0;text-align:left;margin-left:175pt;margin-top:4.05pt;width:274.6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" filled="f" stroked="f" strokeweight=".5pt">
                <v:textbox>
                  <w:txbxContent>
                    <w:p w14:paraId="07DDE340" w14:textId="71F23884" w:rsidR="00F02558" w:rsidRDefault="00F02558" w:rsidP="00C30A0D">
                      <w:pPr>
                        <w:pStyle w:val="Koptekst"/>
                        <w:rPr>
                          <w:rFonts w:ascii="Verdana" w:hAnsi="Verdana"/>
                          <w:b w:val="0"/>
                          <w:bCs/>
                          <w:iCs/>
                          <w:sz w:val="20"/>
                          <w:szCs w:val="20"/>
                        </w:rPr>
                      </w:pPr>
                      <w:bookmarkStart w:id="1" w:name="_GoBack"/>
                      <w:r w:rsidRPr="00F02558">
                        <w:rPr>
                          <w:rFonts w:ascii="Verdana" w:hAnsi="Verdana"/>
                          <w:b w:val="0"/>
                          <w:sz w:val="20"/>
                          <w:szCs w:val="20"/>
                        </w:rPr>
                        <w:t>Federale Overheidsdienst Binnenlandse Zaken</w:t>
                      </w:r>
                      <w:r w:rsidR="00C30A0D">
                        <w:rPr>
                          <w:rFonts w:ascii="Verdana" w:hAnsi="Verdana"/>
                          <w:b w:val="0"/>
                          <w:sz w:val="20"/>
                          <w:szCs w:val="20"/>
                        </w:rPr>
                        <w:t xml:space="preserve"> Algemene Dienst Instellingen en Burgerzaken </w:t>
                      </w:r>
                      <w:r w:rsidR="00C30A0D" w:rsidRPr="00C30A0D">
                        <w:rPr>
                          <w:rFonts w:ascii="Verdana" w:hAnsi="Verdana"/>
                          <w:b w:val="0"/>
                          <w:bCs/>
                          <w:iCs/>
                          <w:sz w:val="20"/>
                          <w:szCs w:val="20"/>
                        </w:rPr>
                        <w:t>D</w:t>
                      </w:r>
                      <w:r w:rsidRPr="00C30A0D">
                        <w:rPr>
                          <w:rFonts w:ascii="Verdana" w:hAnsi="Verdana"/>
                          <w:b w:val="0"/>
                          <w:bCs/>
                          <w:iCs/>
                          <w:sz w:val="20"/>
                          <w:szCs w:val="20"/>
                        </w:rPr>
                        <w:t>ienst Verkiezingen</w:t>
                      </w:r>
                    </w:p>
                    <w:bookmarkEnd w:id="1"/>
                    <w:p w14:paraId="746F160A" w14:textId="77777777" w:rsidR="00C30A0D" w:rsidRPr="00C30A0D" w:rsidRDefault="00C30A0D" w:rsidP="00C30A0D">
                      <w:pPr>
                        <w:pStyle w:val="Koptekst"/>
                      </w:pPr>
                    </w:p>
                  </w:txbxContent>
                </v:textbox>
              </v:shape>
            </w:pict>
          </mc:Fallback>
        </mc:AlternateContent>
      </w:r>
      <w:r w:rsidR="00F02558">
        <w:rPr>
          <w:noProof/>
          <w:lang w:val="fr-BE" w:eastAsia="fr-BE"/>
        </w:rPr>
        <w:drawing>
          <wp:inline distT="0" distB="0" distL="0" distR="0" wp14:anchorId="69E25A13" wp14:editId="51F770B1">
            <wp:extent cx="5760720" cy="662940"/>
            <wp:effectExtent l="0" t="0" r="0" b="0"/>
            <wp:docPr id="2" name="Afbeelding 2"/>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a:extLst>
                        <a:ext uri="{28A0092B-C50C-407E-A947-70E740481C1C}">
                          <a14:useLocalDpi xmlns:a14="http://schemas.microsoft.com/office/drawing/2010/main" val="0"/>
                        </a:ext>
                      </a:extLst>
                    </a:blip>
                    <a:stretch>
                      <a:fillRect/>
                    </a:stretch>
                  </pic:blipFill>
                  <pic:spPr>
                    <a:xfrm>
                      <a:off x="0" y="0"/>
                      <a:ext cx="5760720" cy="662940"/>
                    </a:xfrm>
                    <a:prstGeom prst="rect">
                      <a:avLst/>
                    </a:prstGeom>
                  </pic:spPr>
                </pic:pic>
              </a:graphicData>
            </a:graphic>
          </wp:inline>
        </w:drawing>
      </w:r>
    </w:p>
    <w:p w14:paraId="14094530" w14:textId="658B6336" w:rsidR="00FC7CFD" w:rsidRPr="001D3DC1" w:rsidRDefault="00FC7CFD" w:rsidP="00FC7CFD">
      <w:pPr>
        <w:pStyle w:val="Titre"/>
        <w:jc w:val="center"/>
        <w:rPr>
          <w:rFonts w:ascii="Verdana" w:hAnsi="Verdana"/>
          <w:sz w:val="36"/>
          <w:szCs w:val="36"/>
          <w:lang w:val="nl-BE"/>
        </w:rPr>
      </w:pPr>
      <w:r w:rsidRPr="001D3DC1">
        <w:rPr>
          <w:rFonts w:ascii="Verdana" w:hAnsi="Verdana"/>
          <w:sz w:val="36"/>
          <w:szCs w:val="36"/>
          <w:lang w:val="nl-BE"/>
        </w:rPr>
        <w:t xml:space="preserve">Toegankelijkheid tot de stembureaus voor personen </w:t>
      </w:r>
      <w:bookmarkStart w:id="0" w:name="_GoBack"/>
      <w:r w:rsidRPr="001D3DC1">
        <w:rPr>
          <w:rFonts w:ascii="Verdana" w:hAnsi="Verdana"/>
          <w:sz w:val="36"/>
          <w:szCs w:val="36"/>
          <w:lang w:val="nl-BE"/>
        </w:rPr>
        <w:t>met een handicap</w:t>
      </w:r>
      <w:bookmarkEnd w:id="0"/>
    </w:p>
    <w:p w14:paraId="42B00F50" w14:textId="12000948" w:rsidR="00396EBE" w:rsidRPr="001D3DC1" w:rsidRDefault="00FC7CFD" w:rsidP="00FC7CFD">
      <w:pPr>
        <w:pStyle w:val="Titre"/>
        <w:jc w:val="center"/>
        <w:rPr>
          <w:rFonts w:ascii="Verdana" w:hAnsi="Verdana"/>
          <w:sz w:val="36"/>
          <w:szCs w:val="36"/>
          <w:lang w:val="nl-BE"/>
        </w:rPr>
      </w:pPr>
      <w:r w:rsidRPr="001D3DC1">
        <w:rPr>
          <w:rFonts w:ascii="Verdana" w:hAnsi="Verdana"/>
          <w:sz w:val="36"/>
          <w:szCs w:val="36"/>
          <w:lang w:val="nl-BE"/>
        </w:rPr>
        <w:t>Rechten en communicatie op de dag van de stemming</w:t>
      </w:r>
    </w:p>
    <w:p w14:paraId="774857D6" w14:textId="770B1639" w:rsidR="00195E80" w:rsidRPr="001D3DC1" w:rsidRDefault="00195E80">
      <w:pPr>
        <w:rPr>
          <w:rFonts w:ascii="Verdana" w:hAnsi="Verdana"/>
          <w:lang w:val="nl-BE"/>
        </w:rPr>
      </w:pPr>
    </w:p>
    <w:p w14:paraId="2D5E9C89" w14:textId="615C8C64" w:rsidR="00174E4C" w:rsidRPr="001D3DC1" w:rsidRDefault="000C1212" w:rsidP="009603F9">
      <w:pPr>
        <w:jc w:val="both"/>
        <w:rPr>
          <w:rFonts w:ascii="Verdana" w:hAnsi="Verdana"/>
          <w:sz w:val="20"/>
          <w:szCs w:val="20"/>
          <w:lang w:val="nl-BE"/>
        </w:rPr>
      </w:pPr>
      <w:r w:rsidRPr="001D3DC1">
        <w:rPr>
          <w:rFonts w:ascii="Verdana" w:hAnsi="Verdana"/>
          <w:sz w:val="20"/>
          <w:szCs w:val="20"/>
          <w:lang w:val="nl-BE"/>
        </w:rPr>
        <w:t>De voorbije jaren zijn er door de gemeenten al diverse initiatieven genomen om openbare gebouwen toegankelijk te maken voor personen met een handicap.</w:t>
      </w:r>
    </w:p>
    <w:p w14:paraId="21A80DE9" w14:textId="77777777" w:rsidR="000C1212" w:rsidRPr="001D3DC1" w:rsidRDefault="000C1212" w:rsidP="009603F9">
      <w:pPr>
        <w:jc w:val="both"/>
        <w:rPr>
          <w:rFonts w:ascii="Verdana" w:hAnsi="Verdana"/>
          <w:sz w:val="20"/>
          <w:szCs w:val="20"/>
          <w:lang w:val="nl-BE"/>
        </w:rPr>
      </w:pPr>
      <w:r w:rsidRPr="001D3DC1">
        <w:rPr>
          <w:rFonts w:ascii="Verdana" w:hAnsi="Verdana"/>
          <w:sz w:val="20"/>
          <w:szCs w:val="20"/>
          <w:lang w:val="nl-BE"/>
        </w:rPr>
        <w:t>Ook voor de verkiezingen</w:t>
      </w:r>
      <w:r w:rsidR="00BB0449" w:rsidRPr="001D3DC1">
        <w:rPr>
          <w:rFonts w:ascii="Verdana" w:hAnsi="Verdana"/>
          <w:sz w:val="20"/>
          <w:szCs w:val="20"/>
          <w:lang w:val="nl-BE"/>
        </w:rPr>
        <w:t xml:space="preserve"> van 9 juni 2024</w:t>
      </w:r>
      <w:r w:rsidRPr="001D3DC1">
        <w:rPr>
          <w:rFonts w:ascii="Verdana" w:hAnsi="Verdana"/>
          <w:sz w:val="20"/>
          <w:szCs w:val="20"/>
          <w:lang w:val="nl-BE"/>
        </w:rPr>
        <w:t xml:space="preserve"> is het opnieuw belangrijk om de stemlokalen toegankelijk te maken en een goede dienstverlening te voorzien voor personen met een handicap. </w:t>
      </w:r>
    </w:p>
    <w:p w14:paraId="66D90D7C" w14:textId="5637127F" w:rsidR="00B47812" w:rsidRPr="00812385" w:rsidRDefault="000C1212" w:rsidP="00B47812">
      <w:pPr>
        <w:jc w:val="both"/>
        <w:rPr>
          <w:rFonts w:ascii="Verdana" w:hAnsi="Verdana"/>
          <w:color w:val="92D050"/>
          <w:sz w:val="20"/>
          <w:szCs w:val="20"/>
          <w:lang w:val="nl-BE"/>
        </w:rPr>
      </w:pPr>
      <w:r w:rsidRPr="001D3DC1">
        <w:rPr>
          <w:rFonts w:ascii="Verdana" w:hAnsi="Verdana"/>
          <w:sz w:val="20"/>
          <w:szCs w:val="20"/>
          <w:lang w:val="nl-BE"/>
        </w:rPr>
        <w:t xml:space="preserve">Bij de keuze en inrichting van een stembureau moet rekening worden gehouden met de bereikbaarheid tot het stemlokaal, de toegang tot het stemlokaal en de </w:t>
      </w:r>
      <w:r w:rsidR="00F02558">
        <w:rPr>
          <w:rFonts w:ascii="Verdana" w:hAnsi="Verdana"/>
          <w:sz w:val="20"/>
          <w:szCs w:val="20"/>
          <w:lang w:val="nl-BE"/>
        </w:rPr>
        <w:t>toegankelijkheid</w:t>
      </w:r>
      <w:r w:rsidRPr="001D3DC1">
        <w:rPr>
          <w:rFonts w:ascii="Verdana" w:hAnsi="Verdana"/>
          <w:sz w:val="20"/>
          <w:szCs w:val="20"/>
          <w:lang w:val="nl-BE"/>
        </w:rPr>
        <w:t xml:space="preserve"> binnen een stemlokaal.</w:t>
      </w:r>
      <w:r w:rsidR="00B47812">
        <w:rPr>
          <w:rFonts w:ascii="Verdana" w:hAnsi="Verdana"/>
          <w:sz w:val="20"/>
          <w:szCs w:val="20"/>
          <w:lang w:val="nl-BE"/>
        </w:rPr>
        <w:t xml:space="preserve"> </w:t>
      </w:r>
      <w:r w:rsidR="00812385" w:rsidRPr="00812385">
        <w:rPr>
          <w:rFonts w:ascii="Verdana" w:hAnsi="Verdana"/>
          <w:sz w:val="20"/>
          <w:szCs w:val="20"/>
          <w:lang w:val="nl-BE"/>
        </w:rPr>
        <w:t xml:space="preserve">Het is eveneens belangrijk om rekening te houden met de toegankelijkheid van mondelinge en schriftelijke informatie. Verenigingen met expertise op het gebied van toegankelijkheid kunnen u helpen bij het realiseren van een optimale toegankelijkheid voor mensen met een </w:t>
      </w:r>
      <w:r w:rsidR="00812385">
        <w:rPr>
          <w:rFonts w:ascii="Verdana" w:hAnsi="Verdana"/>
          <w:sz w:val="20"/>
          <w:szCs w:val="20"/>
          <w:lang w:val="nl-BE"/>
        </w:rPr>
        <w:t>handicap</w:t>
      </w:r>
      <w:r w:rsidR="00812385" w:rsidRPr="00812385">
        <w:rPr>
          <w:rFonts w:ascii="Verdana" w:hAnsi="Verdana"/>
          <w:sz w:val="20"/>
          <w:szCs w:val="20"/>
          <w:lang w:val="nl-BE"/>
        </w:rPr>
        <w:t>.</w:t>
      </w:r>
    </w:p>
    <w:p w14:paraId="0F291976" w14:textId="7CABC128" w:rsidR="00812385" w:rsidRDefault="00812385" w:rsidP="009603F9">
      <w:pPr>
        <w:jc w:val="both"/>
        <w:rPr>
          <w:rFonts w:ascii="Verdana" w:hAnsi="Verdana"/>
          <w:sz w:val="20"/>
          <w:szCs w:val="20"/>
          <w:lang w:val="nl-BE"/>
        </w:rPr>
      </w:pPr>
      <w:r>
        <w:rPr>
          <w:rFonts w:ascii="Verdana" w:hAnsi="Verdana"/>
          <w:sz w:val="20"/>
          <w:szCs w:val="20"/>
          <w:lang w:val="nl-BE"/>
        </w:rPr>
        <w:t xml:space="preserve">Daarnaast moet er worden gezorgd </w:t>
      </w:r>
      <w:r w:rsidRPr="00812385">
        <w:rPr>
          <w:rFonts w:ascii="Verdana" w:hAnsi="Verdana"/>
          <w:sz w:val="20"/>
          <w:szCs w:val="20"/>
          <w:lang w:val="nl-BE"/>
        </w:rPr>
        <w:t xml:space="preserve">voor transparante communicatie over de toegankelijkheid van verschillende stembureaus voor mensen met een handicap. </w:t>
      </w:r>
      <w:r w:rsidR="00522230">
        <w:rPr>
          <w:rFonts w:ascii="Verdana" w:hAnsi="Verdana"/>
          <w:sz w:val="20"/>
          <w:szCs w:val="20"/>
          <w:lang w:val="nl-BE"/>
        </w:rPr>
        <w:t xml:space="preserve">Zo </w:t>
      </w:r>
      <w:r>
        <w:rPr>
          <w:rFonts w:ascii="Verdana" w:hAnsi="Verdana"/>
          <w:sz w:val="20"/>
          <w:szCs w:val="20"/>
          <w:lang w:val="nl-BE"/>
        </w:rPr>
        <w:t>moeten</w:t>
      </w:r>
      <w:r w:rsidRPr="00812385">
        <w:rPr>
          <w:rFonts w:ascii="Verdana" w:hAnsi="Verdana"/>
          <w:sz w:val="20"/>
          <w:szCs w:val="20"/>
          <w:lang w:val="nl-BE"/>
        </w:rPr>
        <w:t xml:space="preserve"> zij op de hoogte </w:t>
      </w:r>
      <w:r>
        <w:rPr>
          <w:rFonts w:ascii="Verdana" w:hAnsi="Verdana"/>
          <w:sz w:val="20"/>
          <w:szCs w:val="20"/>
          <w:lang w:val="nl-BE"/>
        </w:rPr>
        <w:t>z</w:t>
      </w:r>
      <w:r w:rsidRPr="00812385">
        <w:rPr>
          <w:rFonts w:ascii="Verdana" w:hAnsi="Verdana"/>
          <w:sz w:val="20"/>
          <w:szCs w:val="20"/>
          <w:lang w:val="nl-BE"/>
        </w:rPr>
        <w:t>ijn van de verschillende maatregelen die voor hen voorzien zijn (gereserveerde parkeerplaats, toegankelijke stembureaus,</w:t>
      </w:r>
      <w:r w:rsidR="004B54BB">
        <w:rPr>
          <w:rFonts w:ascii="Verdana" w:hAnsi="Verdana"/>
          <w:sz w:val="20"/>
          <w:szCs w:val="20"/>
          <w:lang w:val="nl-BE"/>
        </w:rPr>
        <w:t xml:space="preserve"> </w:t>
      </w:r>
      <w:r>
        <w:rPr>
          <w:rFonts w:ascii="Verdana" w:hAnsi="Verdana"/>
          <w:sz w:val="20"/>
          <w:szCs w:val="20"/>
          <w:lang w:val="nl-BE"/>
        </w:rPr>
        <w:t>stembureaus</w:t>
      </w:r>
      <w:r w:rsidRPr="00812385">
        <w:rPr>
          <w:rFonts w:ascii="Verdana" w:hAnsi="Verdana"/>
          <w:sz w:val="20"/>
          <w:szCs w:val="20"/>
          <w:lang w:val="nl-BE"/>
        </w:rPr>
        <w:t xml:space="preserve"> uitgerust met een geschikt stemhokje, enz.).</w:t>
      </w:r>
    </w:p>
    <w:p w14:paraId="41510FEC" w14:textId="7C45E770" w:rsidR="00536879" w:rsidRPr="001D3DC1" w:rsidRDefault="00812385" w:rsidP="009603F9">
      <w:pPr>
        <w:jc w:val="both"/>
        <w:rPr>
          <w:rFonts w:ascii="Verdana" w:hAnsi="Verdana"/>
          <w:sz w:val="20"/>
          <w:szCs w:val="20"/>
          <w:lang w:val="nl-BE"/>
        </w:rPr>
      </w:pPr>
      <w:r>
        <w:rPr>
          <w:rFonts w:ascii="Verdana" w:hAnsi="Verdana"/>
          <w:sz w:val="20"/>
          <w:szCs w:val="20"/>
          <w:lang w:val="nl-BE"/>
        </w:rPr>
        <w:t xml:space="preserve">Tot slot </w:t>
      </w:r>
      <w:r w:rsidR="00536879" w:rsidRPr="001D3DC1">
        <w:rPr>
          <w:rFonts w:ascii="Verdana" w:hAnsi="Verdana"/>
          <w:sz w:val="20"/>
          <w:szCs w:val="20"/>
          <w:lang w:val="nl-BE"/>
        </w:rPr>
        <w:t>is het belangrijk voor de leden van een stembureau om de rechten te kennen van personen met een handicap.</w:t>
      </w:r>
    </w:p>
    <w:p w14:paraId="5DDCA075" w14:textId="706E88BC" w:rsidR="009375B9" w:rsidRPr="001D3DC1" w:rsidRDefault="009375B9" w:rsidP="009603F9">
      <w:pPr>
        <w:jc w:val="both"/>
        <w:rPr>
          <w:rFonts w:ascii="Verdana" w:hAnsi="Verdana"/>
          <w:sz w:val="20"/>
          <w:szCs w:val="20"/>
          <w:lang w:val="nl-BE"/>
        </w:rPr>
      </w:pPr>
      <w:r w:rsidRPr="001D3DC1">
        <w:rPr>
          <w:rFonts w:ascii="Verdana" w:hAnsi="Verdana"/>
          <w:sz w:val="20"/>
          <w:szCs w:val="20"/>
          <w:lang w:val="nl-BE"/>
        </w:rPr>
        <w:t xml:space="preserve">Deze brochure bevat </w:t>
      </w:r>
      <w:r w:rsidR="00195E80" w:rsidRPr="001D3DC1">
        <w:rPr>
          <w:rFonts w:ascii="Verdana" w:hAnsi="Verdana"/>
          <w:sz w:val="20"/>
          <w:szCs w:val="20"/>
          <w:lang w:val="nl-BE"/>
        </w:rPr>
        <w:t>aanbevelingen</w:t>
      </w:r>
      <w:r w:rsidR="004B54BB">
        <w:rPr>
          <w:rFonts w:ascii="Verdana" w:hAnsi="Verdana"/>
          <w:sz w:val="20"/>
          <w:szCs w:val="20"/>
          <w:lang w:val="nl-BE"/>
        </w:rPr>
        <w:t xml:space="preserve"> over deze verschillende aspecten</w:t>
      </w:r>
      <w:r w:rsidR="00195E80" w:rsidRPr="001D3DC1">
        <w:rPr>
          <w:rFonts w:ascii="Verdana" w:hAnsi="Verdana"/>
          <w:sz w:val="20"/>
          <w:szCs w:val="20"/>
          <w:lang w:val="nl-BE"/>
        </w:rPr>
        <w:t xml:space="preserve"> </w:t>
      </w:r>
      <w:r w:rsidRPr="001D3DC1">
        <w:rPr>
          <w:rFonts w:ascii="Verdana" w:hAnsi="Verdana"/>
          <w:sz w:val="20"/>
          <w:szCs w:val="20"/>
          <w:lang w:val="nl-BE"/>
        </w:rPr>
        <w:t>voor de gemeenten</w:t>
      </w:r>
      <w:r w:rsidR="00812385">
        <w:rPr>
          <w:rFonts w:ascii="Verdana" w:hAnsi="Verdana"/>
          <w:sz w:val="20"/>
          <w:szCs w:val="20"/>
          <w:lang w:val="nl-BE"/>
        </w:rPr>
        <w:t>:</w:t>
      </w:r>
      <w:r w:rsidR="00F535DC" w:rsidRPr="001D3DC1">
        <w:rPr>
          <w:rFonts w:ascii="Verdana" w:hAnsi="Verdana"/>
          <w:sz w:val="20"/>
          <w:szCs w:val="20"/>
          <w:lang w:val="nl-BE"/>
        </w:rPr>
        <w:t xml:space="preserve">  </w:t>
      </w:r>
    </w:p>
    <w:p w14:paraId="1F64708F" w14:textId="1F4D07E4" w:rsidR="00812385" w:rsidRPr="00812385" w:rsidRDefault="00812385">
      <w:pPr>
        <w:pStyle w:val="TM1"/>
        <w:tabs>
          <w:tab w:val="right" w:leader="dot" w:pos="9062"/>
        </w:tabs>
        <w:rPr>
          <w:rFonts w:ascii="Verdana" w:hAnsi="Verdana"/>
          <w:noProof/>
          <w:sz w:val="20"/>
          <w:szCs w:val="20"/>
        </w:rPr>
      </w:pPr>
      <w:r>
        <w:rPr>
          <w:rFonts w:ascii="Verdana" w:hAnsi="Verdana"/>
          <w:lang w:val="nl-BE"/>
        </w:rPr>
        <w:fldChar w:fldCharType="begin"/>
      </w:r>
      <w:r>
        <w:rPr>
          <w:rFonts w:ascii="Verdana" w:hAnsi="Verdana"/>
          <w:lang w:val="nl-BE"/>
        </w:rPr>
        <w:instrText xml:space="preserve"> TOC \o "1-1" \h \z \u </w:instrText>
      </w:r>
      <w:r>
        <w:rPr>
          <w:rFonts w:ascii="Verdana" w:hAnsi="Verdana"/>
          <w:lang w:val="nl-BE"/>
        </w:rPr>
        <w:fldChar w:fldCharType="separate"/>
      </w:r>
      <w:hyperlink w:anchor="_Toc163479027" w:history="1">
        <w:r w:rsidRPr="00812385">
          <w:rPr>
            <w:rStyle w:val="Lienhypertexte"/>
            <w:rFonts w:ascii="Verdana" w:hAnsi="Verdana"/>
            <w:noProof/>
            <w:sz w:val="20"/>
            <w:szCs w:val="20"/>
          </w:rPr>
          <w:t>Bereikbaarheid van het stembureau</w:t>
        </w:r>
        <w:r w:rsidRPr="00812385">
          <w:rPr>
            <w:rFonts w:ascii="Verdana" w:hAnsi="Verdana"/>
            <w:noProof/>
            <w:webHidden/>
            <w:sz w:val="20"/>
            <w:szCs w:val="20"/>
          </w:rPr>
          <w:tab/>
        </w:r>
        <w:r w:rsidRPr="00812385">
          <w:rPr>
            <w:rFonts w:ascii="Verdana" w:hAnsi="Verdana"/>
            <w:noProof/>
            <w:webHidden/>
            <w:sz w:val="20"/>
            <w:szCs w:val="20"/>
          </w:rPr>
          <w:fldChar w:fldCharType="begin"/>
        </w:r>
        <w:r w:rsidRPr="00812385">
          <w:rPr>
            <w:rFonts w:ascii="Verdana" w:hAnsi="Verdana"/>
            <w:noProof/>
            <w:webHidden/>
            <w:sz w:val="20"/>
            <w:szCs w:val="20"/>
          </w:rPr>
          <w:instrText xml:space="preserve"> PAGEREF _Toc163479027 \h </w:instrText>
        </w:r>
        <w:r w:rsidRPr="00812385">
          <w:rPr>
            <w:rFonts w:ascii="Verdana" w:hAnsi="Verdana"/>
            <w:noProof/>
            <w:webHidden/>
            <w:sz w:val="20"/>
            <w:szCs w:val="20"/>
          </w:rPr>
        </w:r>
        <w:r w:rsidRPr="00812385">
          <w:rPr>
            <w:rFonts w:ascii="Verdana" w:hAnsi="Verdana"/>
            <w:noProof/>
            <w:webHidden/>
            <w:sz w:val="20"/>
            <w:szCs w:val="20"/>
          </w:rPr>
          <w:fldChar w:fldCharType="separate"/>
        </w:r>
        <w:r w:rsidRPr="00812385">
          <w:rPr>
            <w:rFonts w:ascii="Verdana" w:hAnsi="Verdana"/>
            <w:noProof/>
            <w:webHidden/>
            <w:sz w:val="20"/>
            <w:szCs w:val="20"/>
          </w:rPr>
          <w:t>3</w:t>
        </w:r>
        <w:r w:rsidRPr="00812385">
          <w:rPr>
            <w:rFonts w:ascii="Verdana" w:hAnsi="Verdana"/>
            <w:noProof/>
            <w:webHidden/>
            <w:sz w:val="20"/>
            <w:szCs w:val="20"/>
          </w:rPr>
          <w:fldChar w:fldCharType="end"/>
        </w:r>
      </w:hyperlink>
    </w:p>
    <w:p w14:paraId="6B3ED323" w14:textId="49D0BA52" w:rsidR="00812385" w:rsidRPr="00812385" w:rsidRDefault="004448E1">
      <w:pPr>
        <w:pStyle w:val="TM1"/>
        <w:tabs>
          <w:tab w:val="right" w:leader="dot" w:pos="9062"/>
        </w:tabs>
        <w:rPr>
          <w:rFonts w:ascii="Verdana" w:hAnsi="Verdana"/>
          <w:noProof/>
          <w:sz w:val="20"/>
          <w:szCs w:val="20"/>
        </w:rPr>
      </w:pPr>
      <w:hyperlink w:anchor="_Toc163479028" w:history="1">
        <w:r w:rsidR="00812385" w:rsidRPr="00812385">
          <w:rPr>
            <w:rStyle w:val="Lienhypertexte"/>
            <w:rFonts w:ascii="Verdana" w:hAnsi="Verdana"/>
            <w:noProof/>
            <w:sz w:val="20"/>
            <w:szCs w:val="20"/>
          </w:rPr>
          <w:t>Toegang tot het stembureau</w:t>
        </w:r>
        <w:r w:rsidR="00812385" w:rsidRPr="00812385">
          <w:rPr>
            <w:rFonts w:ascii="Verdana" w:hAnsi="Verdana"/>
            <w:noProof/>
            <w:webHidden/>
            <w:sz w:val="20"/>
            <w:szCs w:val="20"/>
          </w:rPr>
          <w:tab/>
        </w:r>
        <w:r w:rsidR="00812385" w:rsidRPr="00812385">
          <w:rPr>
            <w:rFonts w:ascii="Verdana" w:hAnsi="Verdana"/>
            <w:noProof/>
            <w:webHidden/>
            <w:sz w:val="20"/>
            <w:szCs w:val="20"/>
          </w:rPr>
          <w:fldChar w:fldCharType="begin"/>
        </w:r>
        <w:r w:rsidR="00812385" w:rsidRPr="00812385">
          <w:rPr>
            <w:rFonts w:ascii="Verdana" w:hAnsi="Verdana"/>
            <w:noProof/>
            <w:webHidden/>
            <w:sz w:val="20"/>
            <w:szCs w:val="20"/>
          </w:rPr>
          <w:instrText xml:space="preserve"> PAGEREF _Toc163479028 \h </w:instrText>
        </w:r>
        <w:r w:rsidR="00812385" w:rsidRPr="00812385">
          <w:rPr>
            <w:rFonts w:ascii="Verdana" w:hAnsi="Verdana"/>
            <w:noProof/>
            <w:webHidden/>
            <w:sz w:val="20"/>
            <w:szCs w:val="20"/>
          </w:rPr>
        </w:r>
        <w:r w:rsidR="00812385" w:rsidRPr="00812385">
          <w:rPr>
            <w:rFonts w:ascii="Verdana" w:hAnsi="Verdana"/>
            <w:noProof/>
            <w:webHidden/>
            <w:sz w:val="20"/>
            <w:szCs w:val="20"/>
          </w:rPr>
          <w:fldChar w:fldCharType="separate"/>
        </w:r>
        <w:r w:rsidR="00812385" w:rsidRPr="00812385">
          <w:rPr>
            <w:rFonts w:ascii="Verdana" w:hAnsi="Verdana"/>
            <w:noProof/>
            <w:webHidden/>
            <w:sz w:val="20"/>
            <w:szCs w:val="20"/>
          </w:rPr>
          <w:t>5</w:t>
        </w:r>
        <w:r w:rsidR="00812385" w:rsidRPr="00812385">
          <w:rPr>
            <w:rFonts w:ascii="Verdana" w:hAnsi="Verdana"/>
            <w:noProof/>
            <w:webHidden/>
            <w:sz w:val="20"/>
            <w:szCs w:val="20"/>
          </w:rPr>
          <w:fldChar w:fldCharType="end"/>
        </w:r>
      </w:hyperlink>
    </w:p>
    <w:p w14:paraId="6436D552" w14:textId="3132BA70" w:rsidR="00812385" w:rsidRPr="00812385" w:rsidRDefault="004448E1">
      <w:pPr>
        <w:pStyle w:val="TM1"/>
        <w:tabs>
          <w:tab w:val="right" w:leader="dot" w:pos="9062"/>
        </w:tabs>
        <w:rPr>
          <w:rFonts w:ascii="Verdana" w:hAnsi="Verdana"/>
          <w:noProof/>
          <w:sz w:val="20"/>
          <w:szCs w:val="20"/>
        </w:rPr>
      </w:pPr>
      <w:hyperlink w:anchor="_Toc163479029" w:history="1">
        <w:r w:rsidR="00812385" w:rsidRPr="00812385">
          <w:rPr>
            <w:rStyle w:val="Lienhypertexte"/>
            <w:rFonts w:ascii="Verdana" w:hAnsi="Verdana"/>
            <w:noProof/>
            <w:sz w:val="20"/>
            <w:szCs w:val="20"/>
          </w:rPr>
          <w:t>In het stembureau</w:t>
        </w:r>
        <w:r w:rsidR="00812385" w:rsidRPr="00812385">
          <w:rPr>
            <w:rFonts w:ascii="Verdana" w:hAnsi="Verdana"/>
            <w:noProof/>
            <w:webHidden/>
            <w:sz w:val="20"/>
            <w:szCs w:val="20"/>
          </w:rPr>
          <w:tab/>
        </w:r>
        <w:r w:rsidR="00812385" w:rsidRPr="00812385">
          <w:rPr>
            <w:rFonts w:ascii="Verdana" w:hAnsi="Verdana"/>
            <w:noProof/>
            <w:webHidden/>
            <w:sz w:val="20"/>
            <w:szCs w:val="20"/>
          </w:rPr>
          <w:fldChar w:fldCharType="begin"/>
        </w:r>
        <w:r w:rsidR="00812385" w:rsidRPr="00812385">
          <w:rPr>
            <w:rFonts w:ascii="Verdana" w:hAnsi="Verdana"/>
            <w:noProof/>
            <w:webHidden/>
            <w:sz w:val="20"/>
            <w:szCs w:val="20"/>
          </w:rPr>
          <w:instrText xml:space="preserve"> PAGEREF _Toc163479029 \h </w:instrText>
        </w:r>
        <w:r w:rsidR="00812385" w:rsidRPr="00812385">
          <w:rPr>
            <w:rFonts w:ascii="Verdana" w:hAnsi="Verdana"/>
            <w:noProof/>
            <w:webHidden/>
            <w:sz w:val="20"/>
            <w:szCs w:val="20"/>
          </w:rPr>
        </w:r>
        <w:r w:rsidR="00812385" w:rsidRPr="00812385">
          <w:rPr>
            <w:rFonts w:ascii="Verdana" w:hAnsi="Verdana"/>
            <w:noProof/>
            <w:webHidden/>
            <w:sz w:val="20"/>
            <w:szCs w:val="20"/>
          </w:rPr>
          <w:fldChar w:fldCharType="separate"/>
        </w:r>
        <w:r w:rsidR="00812385" w:rsidRPr="00812385">
          <w:rPr>
            <w:rFonts w:ascii="Verdana" w:hAnsi="Verdana"/>
            <w:noProof/>
            <w:webHidden/>
            <w:sz w:val="20"/>
            <w:szCs w:val="20"/>
          </w:rPr>
          <w:t>6</w:t>
        </w:r>
        <w:r w:rsidR="00812385" w:rsidRPr="00812385">
          <w:rPr>
            <w:rFonts w:ascii="Verdana" w:hAnsi="Verdana"/>
            <w:noProof/>
            <w:webHidden/>
            <w:sz w:val="20"/>
            <w:szCs w:val="20"/>
          </w:rPr>
          <w:fldChar w:fldCharType="end"/>
        </w:r>
      </w:hyperlink>
    </w:p>
    <w:p w14:paraId="26A286BA" w14:textId="51AF3F03" w:rsidR="00812385" w:rsidRPr="00812385" w:rsidRDefault="004448E1">
      <w:pPr>
        <w:pStyle w:val="TM1"/>
        <w:tabs>
          <w:tab w:val="right" w:leader="dot" w:pos="9062"/>
        </w:tabs>
        <w:rPr>
          <w:rFonts w:ascii="Verdana" w:hAnsi="Verdana"/>
          <w:noProof/>
          <w:sz w:val="20"/>
          <w:szCs w:val="20"/>
        </w:rPr>
      </w:pPr>
      <w:hyperlink w:anchor="_Toc163479030" w:history="1">
        <w:r w:rsidR="00812385" w:rsidRPr="00812385">
          <w:rPr>
            <w:rStyle w:val="Lienhypertexte"/>
            <w:rFonts w:ascii="Verdana" w:hAnsi="Verdana"/>
            <w:noProof/>
            <w:sz w:val="20"/>
            <w:szCs w:val="20"/>
          </w:rPr>
          <w:t>Tijdens de stemming</w:t>
        </w:r>
        <w:r w:rsidR="00812385" w:rsidRPr="00812385">
          <w:rPr>
            <w:rFonts w:ascii="Verdana" w:hAnsi="Verdana"/>
            <w:noProof/>
            <w:webHidden/>
            <w:sz w:val="20"/>
            <w:szCs w:val="20"/>
          </w:rPr>
          <w:tab/>
        </w:r>
        <w:r w:rsidR="00812385" w:rsidRPr="00812385">
          <w:rPr>
            <w:rFonts w:ascii="Verdana" w:hAnsi="Verdana"/>
            <w:noProof/>
            <w:webHidden/>
            <w:sz w:val="20"/>
            <w:szCs w:val="20"/>
          </w:rPr>
          <w:fldChar w:fldCharType="begin"/>
        </w:r>
        <w:r w:rsidR="00812385" w:rsidRPr="00812385">
          <w:rPr>
            <w:rFonts w:ascii="Verdana" w:hAnsi="Verdana"/>
            <w:noProof/>
            <w:webHidden/>
            <w:sz w:val="20"/>
            <w:szCs w:val="20"/>
          </w:rPr>
          <w:instrText xml:space="preserve"> PAGEREF _Toc163479030 \h </w:instrText>
        </w:r>
        <w:r w:rsidR="00812385" w:rsidRPr="00812385">
          <w:rPr>
            <w:rFonts w:ascii="Verdana" w:hAnsi="Verdana"/>
            <w:noProof/>
            <w:webHidden/>
            <w:sz w:val="20"/>
            <w:szCs w:val="20"/>
          </w:rPr>
        </w:r>
        <w:r w:rsidR="00812385" w:rsidRPr="00812385">
          <w:rPr>
            <w:rFonts w:ascii="Verdana" w:hAnsi="Verdana"/>
            <w:noProof/>
            <w:webHidden/>
            <w:sz w:val="20"/>
            <w:szCs w:val="20"/>
          </w:rPr>
          <w:fldChar w:fldCharType="separate"/>
        </w:r>
        <w:r w:rsidR="00812385" w:rsidRPr="00812385">
          <w:rPr>
            <w:rFonts w:ascii="Verdana" w:hAnsi="Verdana"/>
            <w:noProof/>
            <w:webHidden/>
            <w:sz w:val="20"/>
            <w:szCs w:val="20"/>
          </w:rPr>
          <w:t>9</w:t>
        </w:r>
        <w:r w:rsidR="00812385" w:rsidRPr="00812385">
          <w:rPr>
            <w:rFonts w:ascii="Verdana" w:hAnsi="Verdana"/>
            <w:noProof/>
            <w:webHidden/>
            <w:sz w:val="20"/>
            <w:szCs w:val="20"/>
          </w:rPr>
          <w:fldChar w:fldCharType="end"/>
        </w:r>
      </w:hyperlink>
    </w:p>
    <w:p w14:paraId="4417628A" w14:textId="606CDC42" w:rsidR="00812385" w:rsidRDefault="004448E1">
      <w:pPr>
        <w:pStyle w:val="TM1"/>
        <w:tabs>
          <w:tab w:val="right" w:leader="dot" w:pos="9062"/>
        </w:tabs>
        <w:rPr>
          <w:noProof/>
        </w:rPr>
      </w:pPr>
      <w:hyperlink w:anchor="_Toc163479031" w:history="1">
        <w:r w:rsidR="00812385" w:rsidRPr="00812385">
          <w:rPr>
            <w:rStyle w:val="Lienhypertexte"/>
            <w:rFonts w:ascii="Verdana" w:hAnsi="Verdana"/>
            <w:noProof/>
            <w:sz w:val="20"/>
            <w:szCs w:val="20"/>
          </w:rPr>
          <w:t>Na de stemming</w:t>
        </w:r>
        <w:r w:rsidR="00812385" w:rsidRPr="00812385">
          <w:rPr>
            <w:rFonts w:ascii="Verdana" w:hAnsi="Verdana"/>
            <w:noProof/>
            <w:webHidden/>
            <w:sz w:val="20"/>
            <w:szCs w:val="20"/>
          </w:rPr>
          <w:tab/>
        </w:r>
        <w:r w:rsidR="00812385" w:rsidRPr="00812385">
          <w:rPr>
            <w:rFonts w:ascii="Verdana" w:hAnsi="Verdana"/>
            <w:noProof/>
            <w:webHidden/>
            <w:sz w:val="20"/>
            <w:szCs w:val="20"/>
          </w:rPr>
          <w:fldChar w:fldCharType="begin"/>
        </w:r>
        <w:r w:rsidR="00812385" w:rsidRPr="00812385">
          <w:rPr>
            <w:rFonts w:ascii="Verdana" w:hAnsi="Verdana"/>
            <w:noProof/>
            <w:webHidden/>
            <w:sz w:val="20"/>
            <w:szCs w:val="20"/>
          </w:rPr>
          <w:instrText xml:space="preserve"> PAGEREF _Toc163479031 \h </w:instrText>
        </w:r>
        <w:r w:rsidR="00812385" w:rsidRPr="00812385">
          <w:rPr>
            <w:rFonts w:ascii="Verdana" w:hAnsi="Verdana"/>
            <w:noProof/>
            <w:webHidden/>
            <w:sz w:val="20"/>
            <w:szCs w:val="20"/>
          </w:rPr>
        </w:r>
        <w:r w:rsidR="00812385" w:rsidRPr="00812385">
          <w:rPr>
            <w:rFonts w:ascii="Verdana" w:hAnsi="Verdana"/>
            <w:noProof/>
            <w:webHidden/>
            <w:sz w:val="20"/>
            <w:szCs w:val="20"/>
          </w:rPr>
          <w:fldChar w:fldCharType="separate"/>
        </w:r>
        <w:r w:rsidR="00812385" w:rsidRPr="00812385">
          <w:rPr>
            <w:rFonts w:ascii="Verdana" w:hAnsi="Verdana"/>
            <w:noProof/>
            <w:webHidden/>
            <w:sz w:val="20"/>
            <w:szCs w:val="20"/>
          </w:rPr>
          <w:t>10</w:t>
        </w:r>
        <w:r w:rsidR="00812385" w:rsidRPr="00812385">
          <w:rPr>
            <w:rFonts w:ascii="Verdana" w:hAnsi="Verdana"/>
            <w:noProof/>
            <w:webHidden/>
            <w:sz w:val="20"/>
            <w:szCs w:val="20"/>
          </w:rPr>
          <w:fldChar w:fldCharType="end"/>
        </w:r>
      </w:hyperlink>
    </w:p>
    <w:p w14:paraId="502C2139" w14:textId="548B2DF8" w:rsidR="00812385" w:rsidRPr="00812385" w:rsidRDefault="004448E1">
      <w:pPr>
        <w:pStyle w:val="TM1"/>
        <w:tabs>
          <w:tab w:val="right" w:leader="dot" w:pos="9062"/>
        </w:tabs>
        <w:rPr>
          <w:rFonts w:ascii="Verdana" w:hAnsi="Verdana"/>
          <w:noProof/>
          <w:sz w:val="20"/>
          <w:szCs w:val="20"/>
        </w:rPr>
      </w:pPr>
      <w:hyperlink w:anchor="_Toc163479032" w:history="1">
        <w:r w:rsidR="00812385" w:rsidRPr="00812385">
          <w:rPr>
            <w:rStyle w:val="Lienhypertexte"/>
            <w:rFonts w:ascii="Verdana" w:hAnsi="Verdana"/>
            <w:noProof/>
            <w:sz w:val="20"/>
            <w:szCs w:val="20"/>
          </w:rPr>
          <w:t>Enkele bijkomende aanwijzingen voor de omgang met personen met een handicap</w:t>
        </w:r>
        <w:r w:rsidR="00812385" w:rsidRPr="00812385">
          <w:rPr>
            <w:rFonts w:ascii="Verdana" w:hAnsi="Verdana"/>
            <w:noProof/>
            <w:webHidden/>
            <w:sz w:val="20"/>
            <w:szCs w:val="20"/>
          </w:rPr>
          <w:tab/>
        </w:r>
        <w:r w:rsidR="00812385" w:rsidRPr="00812385">
          <w:rPr>
            <w:rFonts w:ascii="Verdana" w:hAnsi="Verdana"/>
            <w:noProof/>
            <w:webHidden/>
            <w:sz w:val="20"/>
            <w:szCs w:val="20"/>
          </w:rPr>
          <w:fldChar w:fldCharType="begin"/>
        </w:r>
        <w:r w:rsidR="00812385" w:rsidRPr="00812385">
          <w:rPr>
            <w:rFonts w:ascii="Verdana" w:hAnsi="Verdana"/>
            <w:noProof/>
            <w:webHidden/>
            <w:sz w:val="20"/>
            <w:szCs w:val="20"/>
          </w:rPr>
          <w:instrText xml:space="preserve"> PAGEREF _Toc163479032 \h </w:instrText>
        </w:r>
        <w:r w:rsidR="00812385" w:rsidRPr="00812385">
          <w:rPr>
            <w:rFonts w:ascii="Verdana" w:hAnsi="Verdana"/>
            <w:noProof/>
            <w:webHidden/>
            <w:sz w:val="20"/>
            <w:szCs w:val="20"/>
          </w:rPr>
        </w:r>
        <w:r w:rsidR="00812385" w:rsidRPr="00812385">
          <w:rPr>
            <w:rFonts w:ascii="Verdana" w:hAnsi="Verdana"/>
            <w:noProof/>
            <w:webHidden/>
            <w:sz w:val="20"/>
            <w:szCs w:val="20"/>
          </w:rPr>
          <w:fldChar w:fldCharType="separate"/>
        </w:r>
        <w:r w:rsidR="00812385" w:rsidRPr="00812385">
          <w:rPr>
            <w:rFonts w:ascii="Verdana" w:hAnsi="Verdana"/>
            <w:noProof/>
            <w:webHidden/>
            <w:sz w:val="20"/>
            <w:szCs w:val="20"/>
          </w:rPr>
          <w:t>10</w:t>
        </w:r>
        <w:r w:rsidR="00812385" w:rsidRPr="00812385">
          <w:rPr>
            <w:rFonts w:ascii="Verdana" w:hAnsi="Verdana"/>
            <w:noProof/>
            <w:webHidden/>
            <w:sz w:val="20"/>
            <w:szCs w:val="20"/>
          </w:rPr>
          <w:fldChar w:fldCharType="end"/>
        </w:r>
      </w:hyperlink>
    </w:p>
    <w:p w14:paraId="4803606C" w14:textId="6BDD222C" w:rsidR="00812385" w:rsidRPr="00812385" w:rsidRDefault="004448E1">
      <w:pPr>
        <w:pStyle w:val="TM1"/>
        <w:tabs>
          <w:tab w:val="right" w:leader="dot" w:pos="9062"/>
        </w:tabs>
        <w:rPr>
          <w:rFonts w:ascii="Verdana" w:hAnsi="Verdana"/>
          <w:noProof/>
          <w:sz w:val="20"/>
          <w:szCs w:val="20"/>
        </w:rPr>
      </w:pPr>
      <w:hyperlink w:anchor="_Toc163479033" w:history="1">
        <w:r w:rsidR="00812385" w:rsidRPr="00812385">
          <w:rPr>
            <w:rStyle w:val="Lienhypertexte"/>
            <w:rFonts w:ascii="Verdana" w:hAnsi="Verdana"/>
            <w:noProof/>
            <w:sz w:val="20"/>
            <w:szCs w:val="20"/>
          </w:rPr>
          <w:t>Contactgegevens van belangengroepen</w:t>
        </w:r>
        <w:r w:rsidR="00812385" w:rsidRPr="00812385">
          <w:rPr>
            <w:rFonts w:ascii="Verdana" w:hAnsi="Verdana"/>
            <w:noProof/>
            <w:webHidden/>
            <w:sz w:val="20"/>
            <w:szCs w:val="20"/>
          </w:rPr>
          <w:tab/>
        </w:r>
        <w:r w:rsidR="00812385" w:rsidRPr="00812385">
          <w:rPr>
            <w:rFonts w:ascii="Verdana" w:hAnsi="Verdana"/>
            <w:noProof/>
            <w:webHidden/>
            <w:sz w:val="20"/>
            <w:szCs w:val="20"/>
          </w:rPr>
          <w:fldChar w:fldCharType="begin"/>
        </w:r>
        <w:r w:rsidR="00812385" w:rsidRPr="00812385">
          <w:rPr>
            <w:rFonts w:ascii="Verdana" w:hAnsi="Verdana"/>
            <w:noProof/>
            <w:webHidden/>
            <w:sz w:val="20"/>
            <w:szCs w:val="20"/>
          </w:rPr>
          <w:instrText xml:space="preserve"> PAGEREF _Toc163479033 \h </w:instrText>
        </w:r>
        <w:r w:rsidR="00812385" w:rsidRPr="00812385">
          <w:rPr>
            <w:rFonts w:ascii="Verdana" w:hAnsi="Verdana"/>
            <w:noProof/>
            <w:webHidden/>
            <w:sz w:val="20"/>
            <w:szCs w:val="20"/>
          </w:rPr>
        </w:r>
        <w:r w:rsidR="00812385" w:rsidRPr="00812385">
          <w:rPr>
            <w:rFonts w:ascii="Verdana" w:hAnsi="Verdana"/>
            <w:noProof/>
            <w:webHidden/>
            <w:sz w:val="20"/>
            <w:szCs w:val="20"/>
          </w:rPr>
          <w:fldChar w:fldCharType="separate"/>
        </w:r>
        <w:r w:rsidR="00812385" w:rsidRPr="00812385">
          <w:rPr>
            <w:rFonts w:ascii="Verdana" w:hAnsi="Verdana"/>
            <w:noProof/>
            <w:webHidden/>
            <w:sz w:val="20"/>
            <w:szCs w:val="20"/>
          </w:rPr>
          <w:t>10</w:t>
        </w:r>
        <w:r w:rsidR="00812385" w:rsidRPr="00812385">
          <w:rPr>
            <w:rFonts w:ascii="Verdana" w:hAnsi="Verdana"/>
            <w:noProof/>
            <w:webHidden/>
            <w:sz w:val="20"/>
            <w:szCs w:val="20"/>
          </w:rPr>
          <w:fldChar w:fldCharType="end"/>
        </w:r>
      </w:hyperlink>
    </w:p>
    <w:p w14:paraId="7D4856B0" w14:textId="2F604F2B" w:rsidR="00DF56A8" w:rsidRPr="001D3DC1" w:rsidRDefault="00812385">
      <w:pPr>
        <w:rPr>
          <w:rFonts w:ascii="Verdana" w:hAnsi="Verdana"/>
          <w:lang w:val="nl-BE"/>
        </w:rPr>
      </w:pPr>
      <w:r>
        <w:rPr>
          <w:rFonts w:ascii="Verdana" w:hAnsi="Verdana"/>
          <w:lang w:val="nl-BE"/>
        </w:rPr>
        <w:fldChar w:fldCharType="end"/>
      </w:r>
    </w:p>
    <w:p w14:paraId="5B329A64" w14:textId="77777777" w:rsidR="00F535DC" w:rsidRPr="001D3DC1" w:rsidRDefault="00F535DC">
      <w:pPr>
        <w:rPr>
          <w:rFonts w:ascii="Verdana" w:hAnsi="Verdana"/>
          <w:sz w:val="20"/>
          <w:szCs w:val="20"/>
          <w:lang w:val="nl-BE"/>
        </w:rPr>
      </w:pPr>
    </w:p>
    <w:p w14:paraId="3F59E34B" w14:textId="77777777" w:rsidR="00F535DC" w:rsidRPr="001D3DC1" w:rsidRDefault="00F535DC">
      <w:pPr>
        <w:rPr>
          <w:rFonts w:ascii="Verdana" w:hAnsi="Verdana"/>
          <w:sz w:val="20"/>
          <w:szCs w:val="20"/>
          <w:lang w:val="nl-BE"/>
        </w:rPr>
      </w:pPr>
    </w:p>
    <w:p w14:paraId="76717C79" w14:textId="77777777" w:rsidR="00FC7CFD" w:rsidRPr="00F47B35" w:rsidRDefault="00FC7CFD" w:rsidP="00FC7CFD">
      <w:pPr>
        <w:pStyle w:val="Titre1"/>
        <w:rPr>
          <w:rFonts w:ascii="Verdana" w:hAnsi="Verdana"/>
        </w:rPr>
      </w:pPr>
      <w:bookmarkStart w:id="1" w:name="_Toc163479027"/>
      <w:r w:rsidRPr="00F47B35">
        <w:rPr>
          <w:rFonts w:ascii="Verdana" w:hAnsi="Verdana"/>
        </w:rPr>
        <w:lastRenderedPageBreak/>
        <w:t>Bereikbaarheid van het stembureau</w:t>
      </w:r>
      <w:bookmarkEnd w:id="1"/>
    </w:p>
    <w:p w14:paraId="7AC1320D" w14:textId="77777777" w:rsidR="00FC7CFD" w:rsidRPr="001D3DC1" w:rsidRDefault="00FC7CFD" w:rsidP="00896BCB">
      <w:pPr>
        <w:jc w:val="both"/>
        <w:rPr>
          <w:rFonts w:ascii="Verdana" w:hAnsi="Verdana"/>
          <w:sz w:val="20"/>
          <w:szCs w:val="20"/>
          <w:lang w:val="nl-BE"/>
        </w:rPr>
      </w:pPr>
    </w:p>
    <w:p w14:paraId="71C6F3AF" w14:textId="77777777" w:rsidR="00CD691B" w:rsidRPr="00F47B35" w:rsidRDefault="00CD691B" w:rsidP="00CD691B">
      <w:pPr>
        <w:jc w:val="both"/>
        <w:rPr>
          <w:rFonts w:ascii="Verdana" w:hAnsi="Verdana"/>
          <w:sz w:val="20"/>
          <w:szCs w:val="20"/>
          <w:lang w:val="nl-BE"/>
        </w:rPr>
      </w:pPr>
      <w:r w:rsidRPr="00F47B35">
        <w:rPr>
          <w:rFonts w:ascii="Verdana" w:hAnsi="Verdana"/>
          <w:sz w:val="20"/>
          <w:szCs w:val="20"/>
          <w:lang w:val="nl-BE"/>
        </w:rPr>
        <w:t xml:space="preserve">De voetpaden naar het gebouw moeten voldoende breed en obstakelvrij zijn.  </w:t>
      </w:r>
    </w:p>
    <w:p w14:paraId="787F6D38" w14:textId="77777777" w:rsidR="00CD691B" w:rsidRPr="001D3DC1" w:rsidRDefault="00CD691B" w:rsidP="00CD691B">
      <w:pPr>
        <w:jc w:val="both"/>
        <w:rPr>
          <w:rFonts w:ascii="Verdana" w:hAnsi="Verdana"/>
          <w:sz w:val="20"/>
          <w:szCs w:val="20"/>
          <w:lang w:val="nl-BE"/>
        </w:rPr>
      </w:pPr>
      <w:r w:rsidRPr="00F47B35">
        <w:rPr>
          <w:rFonts w:ascii="Verdana" w:hAnsi="Verdana"/>
          <w:sz w:val="20"/>
          <w:szCs w:val="20"/>
          <w:lang w:val="nl-BE"/>
        </w:rPr>
        <w:t>Oversteekplaatsen moeten voorzien zijn van podotactiele aanpassingen voor blinde en slechtziende personen.</w:t>
      </w:r>
    </w:p>
    <w:p w14:paraId="7A7D7252" w14:textId="78F28D06" w:rsidR="001862B0" w:rsidRPr="001D3DC1" w:rsidRDefault="001A102F" w:rsidP="00896BCB">
      <w:pPr>
        <w:jc w:val="both"/>
        <w:rPr>
          <w:rFonts w:ascii="Verdana" w:hAnsi="Verdana"/>
          <w:sz w:val="20"/>
          <w:szCs w:val="20"/>
          <w:lang w:val="nl-BE"/>
        </w:rPr>
      </w:pPr>
      <w:r w:rsidRPr="001D3DC1">
        <w:rPr>
          <w:rFonts w:ascii="Verdana" w:hAnsi="Verdana"/>
          <w:sz w:val="20"/>
          <w:szCs w:val="20"/>
          <w:lang w:val="nl-BE"/>
        </w:rPr>
        <w:t>D</w:t>
      </w:r>
      <w:r w:rsidR="000C1212" w:rsidRPr="001D3DC1">
        <w:rPr>
          <w:rFonts w:ascii="Verdana" w:hAnsi="Verdana"/>
          <w:sz w:val="20"/>
          <w:szCs w:val="20"/>
          <w:lang w:val="nl-BE"/>
        </w:rPr>
        <w:t xml:space="preserve">icht bij de ingang van het stembureau moeten </w:t>
      </w:r>
      <w:r w:rsidR="001D3DC1">
        <w:rPr>
          <w:rFonts w:ascii="Verdana" w:hAnsi="Verdana"/>
          <w:sz w:val="20"/>
          <w:szCs w:val="20"/>
          <w:lang w:val="nl-BE"/>
        </w:rPr>
        <w:t>indien minimum 3</w:t>
      </w:r>
      <w:r w:rsidR="00BE46DE" w:rsidRPr="001D3DC1">
        <w:rPr>
          <w:rFonts w:ascii="Verdana" w:hAnsi="Verdana"/>
          <w:sz w:val="20"/>
          <w:szCs w:val="20"/>
          <w:lang w:val="nl-BE"/>
        </w:rPr>
        <w:t xml:space="preserve"> </w:t>
      </w:r>
      <w:r w:rsidR="000C1212" w:rsidRPr="001D3DC1">
        <w:rPr>
          <w:rFonts w:ascii="Verdana" w:hAnsi="Verdana"/>
          <w:sz w:val="20"/>
          <w:szCs w:val="20"/>
          <w:u w:val="single"/>
          <w:lang w:val="nl-BE"/>
        </w:rPr>
        <w:t>parkeerplaatsen</w:t>
      </w:r>
      <w:r w:rsidR="000C1212" w:rsidRPr="001D3DC1">
        <w:rPr>
          <w:rFonts w:ascii="Verdana" w:hAnsi="Verdana"/>
          <w:sz w:val="20"/>
          <w:szCs w:val="20"/>
          <w:lang w:val="nl-BE"/>
        </w:rPr>
        <w:t xml:space="preserve"> worden </w:t>
      </w:r>
      <w:r w:rsidR="00B35178" w:rsidRPr="001D3DC1">
        <w:rPr>
          <w:rFonts w:ascii="Verdana" w:hAnsi="Verdana"/>
          <w:sz w:val="20"/>
          <w:szCs w:val="20"/>
          <w:lang w:val="nl-BE"/>
        </w:rPr>
        <w:t>voorbehouden</w:t>
      </w:r>
      <w:r w:rsidR="000C1212" w:rsidRPr="001D3DC1">
        <w:rPr>
          <w:rFonts w:ascii="Verdana" w:hAnsi="Verdana"/>
          <w:sz w:val="20"/>
          <w:szCs w:val="20"/>
          <w:lang w:val="nl-BE"/>
        </w:rPr>
        <w:t xml:space="preserve"> voor personen met een handicap</w:t>
      </w:r>
      <w:r w:rsidR="001862B0" w:rsidRPr="001D3DC1">
        <w:rPr>
          <w:rFonts w:ascii="Verdana" w:hAnsi="Verdana"/>
          <w:sz w:val="20"/>
          <w:szCs w:val="20"/>
          <w:lang w:val="nl-BE"/>
        </w:rPr>
        <w:t>.</w:t>
      </w:r>
      <w:r w:rsidR="001D3DC1">
        <w:rPr>
          <w:rFonts w:ascii="Verdana" w:hAnsi="Verdana"/>
          <w:sz w:val="20"/>
          <w:szCs w:val="20"/>
          <w:lang w:val="nl-BE"/>
        </w:rPr>
        <w:t xml:space="preserve"> Indien er weinig parkeerplaats is in de buurt, bekijk dan hoe je toch extra parkeerplaats kan voorzien voor bezoekers met een handicap. </w:t>
      </w:r>
      <w:r w:rsidR="001862B0" w:rsidRPr="001D3DC1">
        <w:rPr>
          <w:rFonts w:ascii="Verdana" w:hAnsi="Verdana"/>
          <w:sz w:val="20"/>
          <w:szCs w:val="20"/>
          <w:lang w:val="nl-BE"/>
        </w:rPr>
        <w:t xml:space="preserve">Deze parkeerplaats moet aan volgende voorschriften voldoen: </w:t>
      </w:r>
    </w:p>
    <w:p w14:paraId="3997BEB5" w14:textId="77777777" w:rsidR="001862B0" w:rsidRPr="001D3DC1" w:rsidRDefault="001862B0" w:rsidP="00896BCB">
      <w:pPr>
        <w:pStyle w:val="Paragraphedeliste"/>
        <w:numPr>
          <w:ilvl w:val="0"/>
          <w:numId w:val="9"/>
        </w:numPr>
        <w:spacing w:after="0" w:line="240" w:lineRule="auto"/>
        <w:jc w:val="both"/>
        <w:rPr>
          <w:rFonts w:ascii="Verdana" w:hAnsi="Verdana" w:cs="Arial"/>
          <w:sz w:val="20"/>
          <w:szCs w:val="20"/>
          <w:lang w:val="nl-BE"/>
        </w:rPr>
      </w:pPr>
      <w:r w:rsidRPr="001D3DC1">
        <w:rPr>
          <w:rFonts w:ascii="Verdana" w:hAnsi="Verdana"/>
          <w:sz w:val="20"/>
          <w:szCs w:val="20"/>
          <w:lang w:val="nl-BE"/>
        </w:rPr>
        <w:t xml:space="preserve">Aangeduid zijn </w:t>
      </w:r>
      <w:r w:rsidR="00B35178" w:rsidRPr="001D3DC1">
        <w:rPr>
          <w:rFonts w:ascii="Verdana" w:hAnsi="Verdana" w:cs="Arial"/>
          <w:sz w:val="20"/>
          <w:szCs w:val="20"/>
          <w:lang w:val="nl-BE"/>
        </w:rPr>
        <w:t>met het officiële bord E9a + aanvulling (logo van rolstoel)</w:t>
      </w:r>
      <w:r w:rsidRPr="001D3DC1">
        <w:rPr>
          <w:rFonts w:ascii="Verdana" w:hAnsi="Verdana"/>
          <w:sz w:val="20"/>
          <w:szCs w:val="20"/>
          <w:lang w:val="nl-BE"/>
        </w:rPr>
        <w:t>;</w:t>
      </w:r>
      <w:r w:rsidR="000C1212" w:rsidRPr="001D3DC1">
        <w:rPr>
          <w:rFonts w:ascii="Verdana" w:hAnsi="Verdana"/>
          <w:sz w:val="20"/>
          <w:szCs w:val="20"/>
          <w:lang w:val="nl-BE"/>
        </w:rPr>
        <w:t xml:space="preserve"> </w:t>
      </w:r>
      <w:r w:rsidR="00B35178" w:rsidRPr="001D3DC1">
        <w:rPr>
          <w:rFonts w:ascii="Verdana" w:hAnsi="Verdana"/>
          <w:sz w:val="20"/>
          <w:szCs w:val="20"/>
          <w:lang w:val="nl-BE"/>
        </w:rPr>
        <w:t xml:space="preserve"> </w:t>
      </w:r>
    </w:p>
    <w:p w14:paraId="0D7BF69B" w14:textId="641E0473" w:rsidR="001862B0" w:rsidRPr="001D3DC1" w:rsidRDefault="001862B0" w:rsidP="00896BCB">
      <w:pPr>
        <w:pStyle w:val="Paragraphedeliste"/>
        <w:numPr>
          <w:ilvl w:val="0"/>
          <w:numId w:val="9"/>
        </w:numPr>
        <w:spacing w:after="0" w:line="240" w:lineRule="auto"/>
        <w:jc w:val="both"/>
        <w:rPr>
          <w:rFonts w:ascii="Verdana" w:hAnsi="Verdana" w:cs="Arial"/>
          <w:sz w:val="20"/>
          <w:szCs w:val="20"/>
          <w:lang w:val="nl-BE"/>
        </w:rPr>
      </w:pPr>
      <w:r w:rsidRPr="001D3DC1">
        <w:rPr>
          <w:rFonts w:ascii="Verdana" w:hAnsi="Verdana" w:cs="Arial"/>
          <w:sz w:val="20"/>
          <w:szCs w:val="20"/>
          <w:lang w:val="nl-BE"/>
        </w:rPr>
        <w:t xml:space="preserve">Groot genoeg zijn (3,30 m breed voor parkeerstroken ; 6 m lang); </w:t>
      </w:r>
    </w:p>
    <w:p w14:paraId="67B04B68" w14:textId="6E9D8D36" w:rsidR="001862B0" w:rsidRPr="001D3DC1" w:rsidRDefault="001862B0" w:rsidP="00896BCB">
      <w:pPr>
        <w:numPr>
          <w:ilvl w:val="0"/>
          <w:numId w:val="9"/>
        </w:numPr>
        <w:spacing w:after="0" w:line="240" w:lineRule="auto"/>
        <w:jc w:val="both"/>
        <w:rPr>
          <w:rFonts w:ascii="Verdana" w:hAnsi="Verdana" w:cs="Arial"/>
          <w:sz w:val="20"/>
          <w:szCs w:val="20"/>
          <w:lang w:val="nl-BE"/>
        </w:rPr>
      </w:pPr>
      <w:r w:rsidRPr="001D3DC1">
        <w:rPr>
          <w:rFonts w:ascii="Verdana" w:hAnsi="Verdana" w:cs="Arial"/>
          <w:sz w:val="20"/>
          <w:szCs w:val="20"/>
          <w:lang w:val="nl-BE"/>
        </w:rPr>
        <w:t>Afgetekend worden op de grond;</w:t>
      </w:r>
    </w:p>
    <w:p w14:paraId="7149D056" w14:textId="77777777" w:rsidR="001862B0" w:rsidRPr="001D3DC1" w:rsidRDefault="001862B0" w:rsidP="00896BCB">
      <w:pPr>
        <w:numPr>
          <w:ilvl w:val="0"/>
          <w:numId w:val="9"/>
        </w:numPr>
        <w:spacing w:after="0" w:line="240" w:lineRule="auto"/>
        <w:jc w:val="both"/>
        <w:rPr>
          <w:rFonts w:ascii="Verdana" w:hAnsi="Verdana" w:cs="Arial"/>
          <w:sz w:val="20"/>
          <w:szCs w:val="20"/>
          <w:lang w:val="nl-BE"/>
        </w:rPr>
      </w:pPr>
      <w:r w:rsidRPr="001D3DC1">
        <w:rPr>
          <w:rFonts w:ascii="Verdana" w:hAnsi="Verdana" w:cs="Arial"/>
          <w:sz w:val="20"/>
          <w:szCs w:val="20"/>
          <w:lang w:val="nl-BE"/>
        </w:rPr>
        <w:t>Aangelegd worden op een platte en niet-losse ondergrond (geen grind, geen oude betegeling…);</w:t>
      </w:r>
    </w:p>
    <w:p w14:paraId="37CA613D" w14:textId="77777777" w:rsidR="001862B0" w:rsidRPr="001D3DC1" w:rsidRDefault="001862B0" w:rsidP="00896BCB">
      <w:pPr>
        <w:numPr>
          <w:ilvl w:val="0"/>
          <w:numId w:val="9"/>
        </w:numPr>
        <w:spacing w:after="0" w:line="240" w:lineRule="auto"/>
        <w:jc w:val="both"/>
        <w:rPr>
          <w:rFonts w:ascii="Verdana" w:hAnsi="Verdana" w:cs="Arial"/>
          <w:sz w:val="20"/>
          <w:szCs w:val="20"/>
          <w:lang w:val="nl-BE"/>
        </w:rPr>
      </w:pPr>
      <w:r w:rsidRPr="001D3DC1">
        <w:rPr>
          <w:rFonts w:ascii="Verdana" w:hAnsi="Verdana" w:cs="Arial"/>
          <w:sz w:val="20"/>
          <w:szCs w:val="20"/>
          <w:lang w:val="nl-BE"/>
        </w:rPr>
        <w:t>Aangelegd worden op een niet-gladde vloerbedekking;</w:t>
      </w:r>
    </w:p>
    <w:p w14:paraId="6A012D83" w14:textId="77777777" w:rsidR="001862B0" w:rsidRPr="001D3DC1" w:rsidRDefault="001862B0" w:rsidP="00896BCB">
      <w:pPr>
        <w:jc w:val="both"/>
        <w:rPr>
          <w:rFonts w:ascii="Verdana" w:hAnsi="Verdana"/>
          <w:sz w:val="20"/>
          <w:szCs w:val="20"/>
          <w:lang w:val="nl-BE"/>
        </w:rPr>
      </w:pPr>
    </w:p>
    <w:p w14:paraId="4A3BD7F3" w14:textId="77777777" w:rsidR="00BE46DE" w:rsidRPr="001D3DC1" w:rsidRDefault="00BE46DE" w:rsidP="00896BCB">
      <w:pPr>
        <w:jc w:val="both"/>
        <w:rPr>
          <w:rFonts w:ascii="Verdana" w:hAnsi="Verdana"/>
          <w:sz w:val="20"/>
          <w:szCs w:val="20"/>
          <w:lang w:val="nl-BE"/>
        </w:rPr>
      </w:pPr>
      <w:r w:rsidRPr="001D3DC1">
        <w:rPr>
          <w:rFonts w:ascii="Verdana" w:hAnsi="Verdana"/>
          <w:sz w:val="20"/>
          <w:szCs w:val="20"/>
          <w:lang w:val="nl-BE"/>
        </w:rPr>
        <w:t xml:space="preserve">Deze parkeerplaatsen moeten </w:t>
      </w:r>
      <w:r w:rsidR="00286610" w:rsidRPr="001D3DC1">
        <w:rPr>
          <w:rFonts w:ascii="Verdana" w:hAnsi="Verdana"/>
          <w:sz w:val="20"/>
          <w:szCs w:val="20"/>
          <w:lang w:val="nl-BE"/>
        </w:rPr>
        <w:t>gecontroleerd worden op oneigenlijk gebruik</w:t>
      </w:r>
      <w:r w:rsidRPr="001D3DC1">
        <w:rPr>
          <w:rFonts w:ascii="Verdana" w:hAnsi="Verdana"/>
          <w:sz w:val="20"/>
          <w:szCs w:val="20"/>
          <w:lang w:val="nl-BE"/>
        </w:rPr>
        <w:t xml:space="preserve">. </w:t>
      </w:r>
    </w:p>
    <w:p w14:paraId="74D86B8D" w14:textId="2AF4DAA4" w:rsidR="00BE46DE" w:rsidRPr="001D3DC1" w:rsidRDefault="00BE46DE" w:rsidP="00896BCB">
      <w:pPr>
        <w:jc w:val="both"/>
        <w:rPr>
          <w:rFonts w:ascii="Verdana" w:hAnsi="Verdana"/>
          <w:sz w:val="20"/>
          <w:szCs w:val="20"/>
          <w:lang w:val="nl-BE"/>
        </w:rPr>
      </w:pPr>
      <w:r w:rsidRPr="001D3DC1">
        <w:rPr>
          <w:rFonts w:ascii="Verdana" w:hAnsi="Verdana"/>
          <w:sz w:val="20"/>
          <w:szCs w:val="20"/>
          <w:lang w:val="nl-BE"/>
        </w:rPr>
        <w:t xml:space="preserve">De parkeerplaats moet </w:t>
      </w:r>
      <w:r w:rsidR="00556436">
        <w:rPr>
          <w:rFonts w:ascii="Verdana" w:hAnsi="Verdana"/>
          <w:sz w:val="20"/>
          <w:szCs w:val="20"/>
          <w:lang w:val="nl-BE"/>
        </w:rPr>
        <w:t xml:space="preserve">best </w:t>
      </w:r>
      <w:r w:rsidRPr="001D3DC1">
        <w:rPr>
          <w:rFonts w:ascii="Verdana" w:hAnsi="Verdana"/>
          <w:sz w:val="20"/>
          <w:szCs w:val="20"/>
          <w:lang w:val="nl-BE"/>
        </w:rPr>
        <w:t xml:space="preserve">op dezelfde hoogte liggen als </w:t>
      </w:r>
      <w:r w:rsidR="00556436">
        <w:rPr>
          <w:rFonts w:ascii="Verdana" w:hAnsi="Verdana"/>
          <w:sz w:val="20"/>
          <w:szCs w:val="20"/>
          <w:u w:val="single"/>
          <w:lang w:val="nl-BE"/>
        </w:rPr>
        <w:t>het voetpad</w:t>
      </w:r>
      <w:r w:rsidRPr="001D3DC1">
        <w:rPr>
          <w:rFonts w:ascii="Verdana" w:hAnsi="Verdana"/>
          <w:sz w:val="20"/>
          <w:szCs w:val="20"/>
          <w:lang w:val="nl-BE"/>
        </w:rPr>
        <w:t>, zodat personen met een mobiliteitsprobleem geen niveauverschillen moeten overbruggen.</w:t>
      </w:r>
      <w:r w:rsidR="00556436">
        <w:rPr>
          <w:rFonts w:ascii="Verdana" w:hAnsi="Verdana"/>
          <w:sz w:val="20"/>
          <w:szCs w:val="20"/>
          <w:lang w:val="nl-BE"/>
        </w:rPr>
        <w:t xml:space="preserve"> Indien dit niet mogelijk is, moeten licht hellende vlakken worden voorzien naar het voetpad.</w:t>
      </w:r>
    </w:p>
    <w:p w14:paraId="2DA2FE1B" w14:textId="6BA4B786" w:rsidR="00BE46DE" w:rsidRPr="001D3DC1" w:rsidRDefault="006177E3" w:rsidP="00896BCB">
      <w:pPr>
        <w:jc w:val="both"/>
        <w:rPr>
          <w:rFonts w:ascii="Verdana" w:hAnsi="Verdana"/>
          <w:sz w:val="20"/>
          <w:szCs w:val="20"/>
          <w:lang w:val="nl-BE"/>
        </w:rPr>
      </w:pPr>
      <w:r w:rsidRPr="001D3DC1">
        <w:rPr>
          <w:rFonts w:ascii="Verdana" w:hAnsi="Verdana"/>
          <w:sz w:val="20"/>
          <w:szCs w:val="20"/>
          <w:lang w:val="nl-BE"/>
        </w:rPr>
        <w:t xml:space="preserve">De </w:t>
      </w:r>
      <w:r w:rsidRPr="001D3DC1">
        <w:rPr>
          <w:rFonts w:ascii="Verdana" w:hAnsi="Verdana"/>
          <w:sz w:val="20"/>
          <w:szCs w:val="20"/>
          <w:u w:val="single"/>
          <w:lang w:val="nl-BE"/>
        </w:rPr>
        <w:t>weg</w:t>
      </w:r>
      <w:r w:rsidRPr="001D3DC1">
        <w:rPr>
          <w:rFonts w:ascii="Verdana" w:hAnsi="Verdana"/>
          <w:sz w:val="20"/>
          <w:szCs w:val="20"/>
          <w:lang w:val="nl-BE"/>
        </w:rPr>
        <w:t xml:space="preserve"> tussen de parkee</w:t>
      </w:r>
      <w:r w:rsidR="00896BCB" w:rsidRPr="001D3DC1">
        <w:rPr>
          <w:rFonts w:ascii="Verdana" w:hAnsi="Verdana"/>
          <w:sz w:val="20"/>
          <w:szCs w:val="20"/>
          <w:lang w:val="nl-BE"/>
        </w:rPr>
        <w:t>rplaats en het stembureau moet</w:t>
      </w:r>
      <w:r w:rsidRPr="001D3DC1">
        <w:rPr>
          <w:rFonts w:ascii="Verdana" w:hAnsi="Verdana"/>
          <w:sz w:val="20"/>
          <w:szCs w:val="20"/>
          <w:lang w:val="nl-BE"/>
        </w:rPr>
        <w:t xml:space="preserve"> gemakkelijk af te leggen zijn.</w:t>
      </w:r>
      <w:r w:rsidR="00BE46DE" w:rsidRPr="001D3DC1">
        <w:rPr>
          <w:rFonts w:ascii="Verdana" w:hAnsi="Verdana"/>
          <w:sz w:val="20"/>
          <w:szCs w:val="20"/>
          <w:lang w:val="nl-BE"/>
        </w:rPr>
        <w:t xml:space="preserve"> Het wegoppervlak moet stabiel zijn, zonder hindernissen (voor wielen). Indien er toch obstakels zijn, zoals uitsteeksels of onregelmatigheden, moeten deze worden aangeduid met gekleurde </w:t>
      </w:r>
      <w:r w:rsidR="00556436">
        <w:rPr>
          <w:rFonts w:ascii="Verdana" w:hAnsi="Verdana"/>
          <w:sz w:val="20"/>
          <w:szCs w:val="20"/>
          <w:lang w:val="nl-BE"/>
        </w:rPr>
        <w:t>noppen</w:t>
      </w:r>
      <w:r w:rsidR="00BE46DE" w:rsidRPr="001D3DC1">
        <w:rPr>
          <w:rFonts w:ascii="Verdana" w:hAnsi="Verdana"/>
          <w:sz w:val="20"/>
          <w:szCs w:val="20"/>
          <w:lang w:val="nl-BE"/>
        </w:rPr>
        <w:t xml:space="preserve">stroken om elk risico op stoten of botsen te vermijden. </w:t>
      </w:r>
    </w:p>
    <w:p w14:paraId="60FB0B47" w14:textId="77777777" w:rsidR="00BE46DE" w:rsidRPr="001D3DC1" w:rsidRDefault="00BE46DE" w:rsidP="00896BCB">
      <w:pPr>
        <w:jc w:val="both"/>
        <w:rPr>
          <w:rFonts w:ascii="Verdana" w:hAnsi="Verdana"/>
          <w:sz w:val="20"/>
          <w:szCs w:val="20"/>
          <w:lang w:val="nl-BE"/>
        </w:rPr>
      </w:pPr>
      <w:r w:rsidRPr="001D3DC1">
        <w:rPr>
          <w:rFonts w:ascii="Verdana" w:hAnsi="Verdana"/>
          <w:sz w:val="20"/>
          <w:szCs w:val="20"/>
          <w:lang w:val="nl-BE"/>
        </w:rPr>
        <w:t>De weg moet een circulatiezone van minsten 150 cm voorzien.</w:t>
      </w:r>
    </w:p>
    <w:p w14:paraId="19EC88D9" w14:textId="0BA38AFA" w:rsidR="00A6527C" w:rsidRPr="001D3DC1" w:rsidRDefault="00BE46DE" w:rsidP="00896BCB">
      <w:pPr>
        <w:jc w:val="both"/>
        <w:rPr>
          <w:rFonts w:ascii="Verdana" w:hAnsi="Verdana"/>
          <w:sz w:val="20"/>
          <w:szCs w:val="20"/>
          <w:lang w:val="nl-BE"/>
        </w:rPr>
      </w:pPr>
      <w:r w:rsidRPr="001D3DC1">
        <w:rPr>
          <w:rFonts w:ascii="Verdana" w:hAnsi="Verdana"/>
          <w:sz w:val="20"/>
          <w:szCs w:val="20"/>
          <w:lang w:val="nl-BE"/>
        </w:rPr>
        <w:t xml:space="preserve">Er mag zich geen trap bevinden op de weg. Indien er een aanwezig is, moet </w:t>
      </w:r>
      <w:r w:rsidRPr="001D3DC1">
        <w:rPr>
          <w:rFonts w:ascii="Verdana" w:hAnsi="Verdana"/>
          <w:sz w:val="20"/>
          <w:szCs w:val="20"/>
          <w:u w:val="single"/>
          <w:lang w:val="nl-BE"/>
        </w:rPr>
        <w:t>een hellend vlak</w:t>
      </w:r>
      <w:r w:rsidRPr="001D3DC1">
        <w:rPr>
          <w:rFonts w:ascii="Verdana" w:hAnsi="Verdana"/>
          <w:sz w:val="20"/>
          <w:szCs w:val="20"/>
          <w:lang w:val="nl-BE"/>
        </w:rPr>
        <w:t xml:space="preserve"> aanwezig zijn</w:t>
      </w:r>
      <w:r w:rsidR="00A6527C" w:rsidRPr="001D3DC1">
        <w:rPr>
          <w:rFonts w:ascii="Verdana" w:hAnsi="Verdana"/>
          <w:sz w:val="20"/>
          <w:szCs w:val="20"/>
          <w:lang w:val="nl-BE"/>
        </w:rPr>
        <w:t xml:space="preserve"> :</w:t>
      </w:r>
    </w:p>
    <w:p w14:paraId="224AAF72" w14:textId="6E3F1A2C" w:rsidR="00286610" w:rsidRPr="001D3DC1" w:rsidRDefault="00286610" w:rsidP="00896BCB">
      <w:pPr>
        <w:pStyle w:val="Paragraphedeliste"/>
        <w:numPr>
          <w:ilvl w:val="0"/>
          <w:numId w:val="5"/>
        </w:numPr>
        <w:jc w:val="both"/>
        <w:rPr>
          <w:rFonts w:ascii="Verdana" w:hAnsi="Verdana"/>
          <w:sz w:val="20"/>
          <w:szCs w:val="20"/>
          <w:lang w:val="nl-BE"/>
        </w:rPr>
      </w:pPr>
      <w:r w:rsidRPr="001D3DC1">
        <w:rPr>
          <w:rFonts w:ascii="Verdana" w:hAnsi="Verdana"/>
          <w:sz w:val="20"/>
          <w:szCs w:val="20"/>
          <w:lang w:val="nl-BE"/>
        </w:rPr>
        <w:t>met een niet</w:t>
      </w:r>
      <w:r w:rsidR="00C0216C" w:rsidRPr="001D3DC1">
        <w:rPr>
          <w:rFonts w:ascii="Verdana" w:hAnsi="Verdana"/>
          <w:sz w:val="20"/>
          <w:szCs w:val="20"/>
          <w:lang w:val="nl-BE"/>
        </w:rPr>
        <w:t>-</w:t>
      </w:r>
      <w:r w:rsidRPr="001D3DC1">
        <w:rPr>
          <w:rFonts w:ascii="Verdana" w:hAnsi="Verdana"/>
          <w:sz w:val="20"/>
          <w:szCs w:val="20"/>
          <w:lang w:val="nl-BE"/>
        </w:rPr>
        <w:t>glad oppervlak van 120m breed</w:t>
      </w:r>
    </w:p>
    <w:p w14:paraId="26396E40" w14:textId="317157E7" w:rsidR="006177E3" w:rsidRPr="001D3DC1" w:rsidRDefault="00A6527C" w:rsidP="00896BCB">
      <w:pPr>
        <w:pStyle w:val="Paragraphedeliste"/>
        <w:numPr>
          <w:ilvl w:val="0"/>
          <w:numId w:val="5"/>
        </w:numPr>
        <w:jc w:val="both"/>
        <w:rPr>
          <w:rFonts w:ascii="Verdana" w:hAnsi="Verdana"/>
          <w:sz w:val="20"/>
          <w:szCs w:val="20"/>
          <w:lang w:val="nl-BE"/>
        </w:rPr>
      </w:pPr>
      <w:r w:rsidRPr="001D3DC1">
        <w:rPr>
          <w:rFonts w:ascii="Verdana" w:hAnsi="Verdana"/>
          <w:sz w:val="20"/>
          <w:szCs w:val="20"/>
          <w:lang w:val="nl-BE"/>
        </w:rPr>
        <w:t xml:space="preserve">dat </w:t>
      </w:r>
      <w:r w:rsidR="00BE46DE" w:rsidRPr="001D3DC1">
        <w:rPr>
          <w:rFonts w:ascii="Verdana" w:hAnsi="Verdana"/>
          <w:sz w:val="20"/>
          <w:szCs w:val="20"/>
          <w:lang w:val="nl-BE"/>
        </w:rPr>
        <w:t xml:space="preserve">beveiligd </w:t>
      </w:r>
      <w:r w:rsidRPr="001D3DC1">
        <w:rPr>
          <w:rFonts w:ascii="Verdana" w:hAnsi="Verdana"/>
          <w:sz w:val="20"/>
          <w:szCs w:val="20"/>
          <w:lang w:val="nl-BE"/>
        </w:rPr>
        <w:t xml:space="preserve">is </w:t>
      </w:r>
      <w:r w:rsidR="00BE46DE" w:rsidRPr="001D3DC1">
        <w:rPr>
          <w:rFonts w:ascii="Verdana" w:hAnsi="Verdana"/>
          <w:sz w:val="20"/>
          <w:szCs w:val="20"/>
          <w:lang w:val="nl-BE"/>
        </w:rPr>
        <w:t>met opstaande randen</w:t>
      </w:r>
      <w:r w:rsidR="00F47B35">
        <w:rPr>
          <w:rFonts w:ascii="Verdana" w:hAnsi="Verdana"/>
          <w:sz w:val="20"/>
          <w:szCs w:val="20"/>
          <w:lang w:val="nl-BE"/>
        </w:rPr>
        <w:t xml:space="preserve"> (minimum 5 cm)</w:t>
      </w:r>
      <w:r w:rsidRPr="001D3DC1">
        <w:rPr>
          <w:rFonts w:ascii="Verdana" w:hAnsi="Verdana"/>
          <w:sz w:val="20"/>
          <w:szCs w:val="20"/>
          <w:lang w:val="nl-BE"/>
        </w:rPr>
        <w:t>;</w:t>
      </w:r>
    </w:p>
    <w:p w14:paraId="04474BD2" w14:textId="77777777" w:rsidR="00A6527C" w:rsidRPr="001D3DC1" w:rsidRDefault="00A6527C" w:rsidP="00896BCB">
      <w:pPr>
        <w:pStyle w:val="Paragraphedeliste"/>
        <w:numPr>
          <w:ilvl w:val="0"/>
          <w:numId w:val="5"/>
        </w:numPr>
        <w:jc w:val="both"/>
        <w:rPr>
          <w:rFonts w:ascii="Verdana" w:hAnsi="Verdana"/>
          <w:sz w:val="20"/>
          <w:szCs w:val="20"/>
          <w:lang w:val="nl-BE"/>
        </w:rPr>
      </w:pPr>
      <w:r w:rsidRPr="001D3DC1">
        <w:rPr>
          <w:rFonts w:ascii="Verdana" w:hAnsi="Verdana"/>
          <w:sz w:val="20"/>
          <w:szCs w:val="20"/>
          <w:lang w:val="nl-BE"/>
        </w:rPr>
        <w:t>met een dubbele doorlopende handleuning langs iedere kant;</w:t>
      </w:r>
    </w:p>
    <w:p w14:paraId="3E345E1A" w14:textId="77777777" w:rsidR="00A6527C" w:rsidRPr="001D3DC1" w:rsidRDefault="00A6527C" w:rsidP="00896BCB">
      <w:pPr>
        <w:pStyle w:val="Paragraphedeliste"/>
        <w:numPr>
          <w:ilvl w:val="0"/>
          <w:numId w:val="5"/>
        </w:numPr>
        <w:jc w:val="both"/>
        <w:rPr>
          <w:rFonts w:ascii="Verdana" w:hAnsi="Verdana"/>
          <w:sz w:val="20"/>
          <w:szCs w:val="20"/>
          <w:lang w:val="nl-BE"/>
        </w:rPr>
      </w:pPr>
      <w:r w:rsidRPr="001D3DC1">
        <w:rPr>
          <w:rFonts w:ascii="Verdana" w:hAnsi="Verdana"/>
          <w:sz w:val="20"/>
          <w:szCs w:val="20"/>
          <w:lang w:val="nl-BE"/>
        </w:rPr>
        <w:t>met een kantsteen van minstens 0,05m hoog langs de vrije zijkanten:</w:t>
      </w:r>
    </w:p>
    <w:p w14:paraId="7A0AE8BA" w14:textId="77777777" w:rsidR="00286610" w:rsidRPr="001D3DC1" w:rsidRDefault="00A6527C" w:rsidP="00896BCB">
      <w:pPr>
        <w:pStyle w:val="Paragraphedeliste"/>
        <w:numPr>
          <w:ilvl w:val="0"/>
          <w:numId w:val="5"/>
        </w:numPr>
        <w:spacing w:after="0" w:line="240" w:lineRule="auto"/>
        <w:jc w:val="both"/>
        <w:rPr>
          <w:rFonts w:ascii="Verdana" w:hAnsi="Verdana" w:cs="Arial"/>
          <w:sz w:val="20"/>
          <w:szCs w:val="20"/>
          <w:lang w:val="nl-BE"/>
        </w:rPr>
      </w:pPr>
      <w:r w:rsidRPr="001D3DC1">
        <w:rPr>
          <w:rFonts w:ascii="Verdana" w:hAnsi="Verdana"/>
          <w:sz w:val="20"/>
          <w:szCs w:val="20"/>
          <w:lang w:val="nl-BE"/>
        </w:rPr>
        <w:t>met een correct hellingspercentage</w:t>
      </w:r>
      <w:r w:rsidR="00286610" w:rsidRPr="001D3DC1">
        <w:rPr>
          <w:rFonts w:ascii="Verdana" w:hAnsi="Verdana"/>
          <w:sz w:val="20"/>
          <w:szCs w:val="20"/>
          <w:lang w:val="nl-BE"/>
        </w:rPr>
        <w:t xml:space="preserve"> - </w:t>
      </w:r>
      <w:r w:rsidR="00286610" w:rsidRPr="001D3DC1">
        <w:rPr>
          <w:rFonts w:ascii="Verdana" w:hAnsi="Verdana" w:cs="Arial"/>
          <w:sz w:val="20"/>
          <w:szCs w:val="20"/>
          <w:lang w:val="nl-BE"/>
        </w:rPr>
        <w:t>In principe mag de helling nooit meer dan 5% zijn. Een hoger percentage kan enkel toegestaan worden als het onmogelijk is om het anders te doen, door een gebrek aan afstand.</w:t>
      </w:r>
    </w:p>
    <w:p w14:paraId="0F8F2D3F" w14:textId="77777777" w:rsidR="00286610" w:rsidRPr="001D3DC1" w:rsidRDefault="00286610" w:rsidP="00896BCB">
      <w:pPr>
        <w:spacing w:after="0" w:line="240" w:lineRule="auto"/>
        <w:jc w:val="both"/>
        <w:rPr>
          <w:rFonts w:ascii="Verdana" w:hAnsi="Verdana"/>
          <w:sz w:val="20"/>
          <w:szCs w:val="20"/>
          <w:lang w:val="nl-BE"/>
        </w:rPr>
      </w:pPr>
    </w:p>
    <w:p w14:paraId="02C77F2A" w14:textId="77777777" w:rsidR="00286610" w:rsidRPr="001D3DC1" w:rsidRDefault="00286610" w:rsidP="00896BCB">
      <w:pPr>
        <w:spacing w:after="0" w:line="240" w:lineRule="auto"/>
        <w:jc w:val="both"/>
        <w:rPr>
          <w:rFonts w:ascii="Verdana" w:hAnsi="Verdana"/>
          <w:sz w:val="20"/>
          <w:szCs w:val="20"/>
          <w:lang w:val="nl-BE"/>
        </w:rPr>
      </w:pPr>
    </w:p>
    <w:p w14:paraId="166E4005" w14:textId="77777777" w:rsidR="00CD691B" w:rsidRPr="001D3DC1" w:rsidRDefault="00BE46DE" w:rsidP="00CD691B">
      <w:pPr>
        <w:spacing w:after="0" w:line="240" w:lineRule="auto"/>
        <w:jc w:val="both"/>
        <w:rPr>
          <w:rFonts w:ascii="Verdana" w:hAnsi="Verdana" w:cs="DIN-Black"/>
          <w:sz w:val="20"/>
          <w:szCs w:val="20"/>
          <w:lang w:val="nl-BE"/>
        </w:rPr>
      </w:pPr>
      <w:r w:rsidRPr="001D3DC1">
        <w:rPr>
          <w:rFonts w:ascii="Verdana" w:hAnsi="Verdana"/>
          <w:sz w:val="20"/>
          <w:szCs w:val="20"/>
          <w:lang w:val="nl-BE"/>
        </w:rPr>
        <w:t xml:space="preserve">De </w:t>
      </w:r>
      <w:r w:rsidRPr="001D3DC1">
        <w:rPr>
          <w:rFonts w:ascii="Verdana" w:hAnsi="Verdana"/>
          <w:sz w:val="20"/>
          <w:szCs w:val="20"/>
          <w:u w:val="single"/>
          <w:lang w:val="nl-BE"/>
        </w:rPr>
        <w:t>trap</w:t>
      </w:r>
      <w:r w:rsidRPr="001D3DC1">
        <w:rPr>
          <w:rFonts w:ascii="Verdana" w:hAnsi="Verdana"/>
          <w:sz w:val="20"/>
          <w:szCs w:val="20"/>
          <w:lang w:val="nl-BE"/>
        </w:rPr>
        <w:t xml:space="preserve"> moet bovendien </w:t>
      </w:r>
      <w:r w:rsidRPr="001D3DC1">
        <w:rPr>
          <w:rFonts w:ascii="Verdana" w:hAnsi="Verdana" w:cs="DIN-Black"/>
          <w:sz w:val="20"/>
          <w:szCs w:val="20"/>
          <w:lang w:val="nl-BE"/>
        </w:rPr>
        <w:t xml:space="preserve">veilig zijn: de traptreden moeten slipvrij zijn en </w:t>
      </w:r>
      <w:r w:rsidR="00A6527C" w:rsidRPr="001D3DC1">
        <w:rPr>
          <w:rFonts w:ascii="Verdana" w:hAnsi="Verdana" w:cs="DIN-Black"/>
          <w:sz w:val="20"/>
          <w:szCs w:val="20"/>
          <w:lang w:val="nl-BE"/>
        </w:rPr>
        <w:t xml:space="preserve">eveneens </w:t>
      </w:r>
      <w:r w:rsidRPr="001D3DC1">
        <w:rPr>
          <w:rFonts w:ascii="Verdana" w:hAnsi="Verdana" w:cs="DIN-Black"/>
          <w:sz w:val="20"/>
          <w:szCs w:val="20"/>
          <w:lang w:val="nl-BE"/>
        </w:rPr>
        <w:t>vo</w:t>
      </w:r>
      <w:r w:rsidR="00A6527C" w:rsidRPr="001D3DC1">
        <w:rPr>
          <w:rFonts w:ascii="Verdana" w:hAnsi="Verdana" w:cs="DIN-Black"/>
          <w:sz w:val="20"/>
          <w:szCs w:val="20"/>
          <w:lang w:val="nl-BE"/>
        </w:rPr>
        <w:t>orzien zijn van een doorlopende dubbele handleuning langs iedere kant.</w:t>
      </w:r>
      <w:r w:rsidR="00CD691B" w:rsidRPr="001D3DC1">
        <w:rPr>
          <w:rFonts w:ascii="Verdana" w:hAnsi="Verdana" w:cs="DIN-Black"/>
          <w:sz w:val="20"/>
          <w:szCs w:val="20"/>
          <w:lang w:val="nl-BE"/>
        </w:rPr>
        <w:t xml:space="preserve"> </w:t>
      </w:r>
      <w:r w:rsidR="00CD691B" w:rsidRPr="00F47B35">
        <w:rPr>
          <w:rFonts w:ascii="Verdana" w:hAnsi="Verdana" w:cs="DIN-Black"/>
          <w:sz w:val="20"/>
          <w:szCs w:val="20"/>
          <w:lang w:val="nl-BE"/>
        </w:rPr>
        <w:t xml:space="preserve">De eerste en laatste trede van de trap moet voorzien zijn van een contrastmarkering. </w:t>
      </w:r>
      <w:r w:rsidR="00CD691B" w:rsidRPr="00F47B35">
        <w:rPr>
          <w:rFonts w:ascii="Verdana" w:hAnsi="Verdana" w:cs="DIN-Black"/>
          <w:sz w:val="20"/>
          <w:szCs w:val="20"/>
          <w:lang w:val="nl-BE"/>
        </w:rPr>
        <w:br/>
        <w:t>Boven- en onderaan de trap moet er een waarschuwingsstrook (noppenstrook) zijn.</w:t>
      </w:r>
    </w:p>
    <w:p w14:paraId="3A66275B" w14:textId="1E9AB937" w:rsidR="00BE46DE" w:rsidRPr="001D3DC1" w:rsidRDefault="00BE46DE" w:rsidP="00896BCB">
      <w:pPr>
        <w:spacing w:after="0" w:line="240" w:lineRule="auto"/>
        <w:jc w:val="both"/>
        <w:rPr>
          <w:rFonts w:ascii="Verdana" w:hAnsi="Verdana" w:cs="DIN-Black"/>
          <w:sz w:val="20"/>
          <w:szCs w:val="20"/>
          <w:lang w:val="nl-BE"/>
        </w:rPr>
      </w:pPr>
    </w:p>
    <w:p w14:paraId="5D48BBDA" w14:textId="77777777" w:rsidR="00BE46DE" w:rsidRPr="00F47B35" w:rsidRDefault="00BE46DE">
      <w:pPr>
        <w:rPr>
          <w:rFonts w:ascii="Verdana" w:hAnsi="Verdana"/>
          <w:u w:val="single"/>
          <w:lang w:val="nl-BE"/>
        </w:rPr>
      </w:pPr>
      <w:r w:rsidRPr="00F47B35">
        <w:rPr>
          <w:rFonts w:ascii="Verdana" w:hAnsi="Verdana"/>
          <w:noProof/>
          <w:u w:val="single"/>
          <w:lang w:eastAsia="fr-BE"/>
        </w:rPr>
        <w:lastRenderedPageBreak/>
        <w:drawing>
          <wp:anchor distT="128016" distB="315087" distL="254508" distR="442341" simplePos="0" relativeHeight="251669504" behindDoc="1" locked="0" layoutInCell="1" allowOverlap="1" wp14:anchorId="45AB50D3" wp14:editId="5848912F">
            <wp:simplePos x="0" y="0"/>
            <wp:positionH relativeFrom="column">
              <wp:posOffset>-827405</wp:posOffset>
            </wp:positionH>
            <wp:positionV relativeFrom="paragraph">
              <wp:posOffset>1737995</wp:posOffset>
            </wp:positionV>
            <wp:extent cx="7724140" cy="4086225"/>
            <wp:effectExtent l="171450" t="171450" r="372110" b="371475"/>
            <wp:wrapThrough wrapText="bothSides">
              <wp:wrapPolygon edited="0">
                <wp:start x="586" y="-906"/>
                <wp:lineTo x="-479" y="-705"/>
                <wp:lineTo x="-426" y="22053"/>
                <wp:lineTo x="320" y="23463"/>
                <wp:lineTo x="21788" y="23463"/>
                <wp:lineTo x="21841" y="23262"/>
                <wp:lineTo x="22481" y="21952"/>
                <wp:lineTo x="22587" y="403"/>
                <wp:lineTo x="21841" y="-705"/>
                <wp:lineTo x="21522" y="-906"/>
                <wp:lineTo x="586" y="-906"/>
              </wp:wrapPolygon>
            </wp:wrapThrough>
            <wp:docPr id="7" name="Afbeelding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rcRect l="4506" t="14053" r="8476" b="12361"/>
                    <a:stretch>
                      <a:fillRect/>
                    </a:stretch>
                  </pic:blipFill>
                  <pic:spPr bwMode="auto">
                    <a:xfrm>
                      <a:off x="0" y="0"/>
                      <a:ext cx="7724140" cy="40862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47B35">
        <w:rPr>
          <w:rFonts w:ascii="Verdana" w:hAnsi="Verdana"/>
          <w:u w:val="single"/>
          <w:lang w:val="nl-BE"/>
        </w:rPr>
        <w:br w:type="page"/>
      </w:r>
    </w:p>
    <w:p w14:paraId="7994B2B4" w14:textId="77777777" w:rsidR="00FC7CFD" w:rsidRPr="00F47B35" w:rsidRDefault="00FC7CFD" w:rsidP="00FC7CFD">
      <w:pPr>
        <w:pStyle w:val="Titre1"/>
        <w:rPr>
          <w:rFonts w:ascii="Verdana" w:hAnsi="Verdana"/>
        </w:rPr>
      </w:pPr>
      <w:bookmarkStart w:id="2" w:name="_Toc163479028"/>
      <w:r w:rsidRPr="00F47B35">
        <w:rPr>
          <w:rFonts w:ascii="Verdana" w:hAnsi="Verdana"/>
        </w:rPr>
        <w:lastRenderedPageBreak/>
        <w:t>Toegang tot het stembureau</w:t>
      </w:r>
      <w:bookmarkEnd w:id="2"/>
    </w:p>
    <w:p w14:paraId="5898A0D2" w14:textId="77777777" w:rsidR="00FC7CFD" w:rsidRPr="001D3DC1" w:rsidRDefault="00FC7CFD" w:rsidP="00896BCB">
      <w:pPr>
        <w:jc w:val="both"/>
        <w:rPr>
          <w:rFonts w:ascii="Verdana" w:hAnsi="Verdana"/>
          <w:sz w:val="20"/>
          <w:szCs w:val="20"/>
          <w:lang w:val="nl-BE"/>
        </w:rPr>
      </w:pPr>
    </w:p>
    <w:p w14:paraId="725E74D3" w14:textId="5F805B8E" w:rsidR="00FC7CFD" w:rsidRPr="001D3DC1" w:rsidRDefault="00752DAC" w:rsidP="00896BCB">
      <w:pPr>
        <w:jc w:val="both"/>
        <w:rPr>
          <w:rFonts w:ascii="Verdana" w:hAnsi="Verdana"/>
          <w:sz w:val="20"/>
          <w:szCs w:val="20"/>
          <w:lang w:val="nl-BE"/>
        </w:rPr>
      </w:pPr>
      <w:r w:rsidRPr="001D3DC1">
        <w:rPr>
          <w:rFonts w:ascii="Verdana" w:hAnsi="Verdana"/>
          <w:sz w:val="20"/>
          <w:szCs w:val="20"/>
          <w:lang w:val="nl-BE"/>
        </w:rPr>
        <w:t>Voorzie stewards aan de ingang die de kiezers wegwijs kunnen maken. Sensibiliseer hen in het bijzonder voor handicap.</w:t>
      </w:r>
    </w:p>
    <w:p w14:paraId="2CB4A902" w14:textId="77777777" w:rsidR="006177E3" w:rsidRPr="001D3DC1" w:rsidRDefault="006177E3" w:rsidP="00896BCB">
      <w:pPr>
        <w:jc w:val="both"/>
        <w:rPr>
          <w:rFonts w:ascii="Verdana" w:hAnsi="Verdana"/>
          <w:sz w:val="20"/>
          <w:szCs w:val="20"/>
          <w:lang w:val="nl-BE"/>
        </w:rPr>
      </w:pPr>
      <w:r w:rsidRPr="001D3DC1">
        <w:rPr>
          <w:rFonts w:ascii="Verdana" w:hAnsi="Verdana"/>
          <w:sz w:val="20"/>
          <w:szCs w:val="20"/>
          <w:lang w:val="nl-BE"/>
        </w:rPr>
        <w:t xml:space="preserve">Eens aan het stembureau, moet het lokaal toegankelijk zijn. </w:t>
      </w:r>
    </w:p>
    <w:p w14:paraId="29C46A00" w14:textId="77777777" w:rsidR="00307E98" w:rsidRPr="001D3DC1" w:rsidRDefault="006177E3" w:rsidP="00896BCB">
      <w:pPr>
        <w:spacing w:after="0" w:line="240" w:lineRule="auto"/>
        <w:jc w:val="both"/>
        <w:rPr>
          <w:rFonts w:ascii="Verdana" w:hAnsi="Verdana"/>
          <w:sz w:val="20"/>
          <w:szCs w:val="20"/>
          <w:lang w:val="nl-BE"/>
        </w:rPr>
      </w:pPr>
      <w:r w:rsidRPr="001D3DC1">
        <w:rPr>
          <w:rFonts w:ascii="Verdana" w:hAnsi="Verdana"/>
          <w:sz w:val="20"/>
          <w:szCs w:val="20"/>
          <w:lang w:val="nl-BE"/>
        </w:rPr>
        <w:t xml:space="preserve">De </w:t>
      </w:r>
      <w:r w:rsidRPr="001D3DC1">
        <w:rPr>
          <w:rFonts w:ascii="Verdana" w:hAnsi="Verdana"/>
          <w:sz w:val="20"/>
          <w:szCs w:val="20"/>
          <w:u w:val="single"/>
          <w:lang w:val="nl-BE"/>
        </w:rPr>
        <w:t>toegangsdeur</w:t>
      </w:r>
      <w:r w:rsidRPr="001D3DC1">
        <w:rPr>
          <w:rFonts w:ascii="Verdana" w:hAnsi="Verdana"/>
          <w:sz w:val="20"/>
          <w:szCs w:val="20"/>
          <w:lang w:val="nl-BE"/>
        </w:rPr>
        <w:t xml:space="preserve"> mag niet te smal zijn. </w:t>
      </w:r>
    </w:p>
    <w:p w14:paraId="6F234548" w14:textId="77777777" w:rsidR="00307E98" w:rsidRPr="001D3DC1" w:rsidRDefault="00307E98" w:rsidP="00896BCB">
      <w:pPr>
        <w:spacing w:after="0" w:line="240" w:lineRule="auto"/>
        <w:jc w:val="both"/>
        <w:rPr>
          <w:rFonts w:ascii="Verdana" w:hAnsi="Verdana"/>
          <w:sz w:val="20"/>
          <w:szCs w:val="20"/>
          <w:lang w:val="nl-BE"/>
        </w:rPr>
      </w:pPr>
    </w:p>
    <w:p w14:paraId="3725DFB5" w14:textId="77777777" w:rsidR="00307E98" w:rsidRPr="001D3DC1" w:rsidRDefault="006177E3" w:rsidP="00896BCB">
      <w:pPr>
        <w:spacing w:after="0" w:line="240" w:lineRule="auto"/>
        <w:jc w:val="both"/>
        <w:rPr>
          <w:rFonts w:ascii="Verdana" w:hAnsi="Verdana"/>
          <w:sz w:val="20"/>
          <w:szCs w:val="20"/>
          <w:lang w:val="nl-BE"/>
        </w:rPr>
      </w:pPr>
      <w:r w:rsidRPr="001D3DC1">
        <w:rPr>
          <w:rFonts w:ascii="Verdana" w:hAnsi="Verdana"/>
          <w:sz w:val="20"/>
          <w:szCs w:val="20"/>
          <w:lang w:val="nl-BE"/>
        </w:rPr>
        <w:t xml:space="preserve">De deur moet een vrije doorgang mogelijk maken van </w:t>
      </w:r>
      <w:r w:rsidR="001862B0" w:rsidRPr="001D3DC1">
        <w:rPr>
          <w:rFonts w:ascii="Verdana" w:hAnsi="Verdana"/>
          <w:sz w:val="20"/>
          <w:szCs w:val="20"/>
          <w:lang w:val="nl-BE"/>
        </w:rPr>
        <w:t>8</w:t>
      </w:r>
      <w:r w:rsidR="00307E98" w:rsidRPr="001D3DC1">
        <w:rPr>
          <w:rFonts w:ascii="Verdana" w:hAnsi="Verdana"/>
          <w:sz w:val="20"/>
          <w:szCs w:val="20"/>
          <w:lang w:val="nl-BE"/>
        </w:rPr>
        <w:t>5</w:t>
      </w:r>
      <w:r w:rsidRPr="001D3DC1">
        <w:rPr>
          <w:rFonts w:ascii="Verdana" w:hAnsi="Verdana"/>
          <w:sz w:val="20"/>
          <w:szCs w:val="20"/>
          <w:lang w:val="nl-BE"/>
        </w:rPr>
        <w:t xml:space="preserve"> cm breed.  </w:t>
      </w:r>
    </w:p>
    <w:p w14:paraId="4303E2AB" w14:textId="4108FA8D" w:rsidR="00DF56A8" w:rsidRPr="001D3DC1" w:rsidRDefault="00B0703D" w:rsidP="00896BCB">
      <w:pPr>
        <w:spacing w:after="0" w:line="240" w:lineRule="auto"/>
        <w:jc w:val="both"/>
        <w:rPr>
          <w:rFonts w:ascii="Verdana" w:hAnsi="Verdana" w:cs="Palatino-Roman"/>
          <w:sz w:val="20"/>
          <w:szCs w:val="20"/>
          <w:lang w:val="nl-BE" w:eastAsia="fr-BE"/>
        </w:rPr>
      </w:pPr>
      <w:r w:rsidRPr="001D3DC1">
        <w:rPr>
          <w:rFonts w:ascii="Verdana" w:hAnsi="Verdana"/>
          <w:sz w:val="20"/>
          <w:szCs w:val="20"/>
          <w:lang w:val="nl-BE"/>
        </w:rPr>
        <w:t>Er mag geen drempel vooraf zijn</w:t>
      </w:r>
      <w:r w:rsidR="00307E98" w:rsidRPr="001D3DC1">
        <w:rPr>
          <w:rFonts w:ascii="Verdana" w:hAnsi="Verdana"/>
          <w:sz w:val="20"/>
          <w:szCs w:val="20"/>
          <w:lang w:val="nl-BE"/>
        </w:rPr>
        <w:t xml:space="preserve"> en er moet e</w:t>
      </w:r>
      <w:r w:rsidR="00DF56A8" w:rsidRPr="001D3DC1">
        <w:rPr>
          <w:rFonts w:ascii="Verdana" w:hAnsi="Verdana" w:cs="DIN-Black"/>
          <w:sz w:val="20"/>
          <w:szCs w:val="20"/>
          <w:lang w:val="nl-BE"/>
        </w:rPr>
        <w:t>en draairuimte</w:t>
      </w:r>
      <w:r w:rsidR="00307E98" w:rsidRPr="001D3DC1">
        <w:rPr>
          <w:rFonts w:ascii="Verdana" w:hAnsi="Verdana" w:cs="DIN-Black"/>
          <w:sz w:val="20"/>
          <w:szCs w:val="20"/>
          <w:lang w:val="nl-BE"/>
        </w:rPr>
        <w:t xml:space="preserve"> voorzien zijn</w:t>
      </w:r>
      <w:r w:rsidR="00DF56A8" w:rsidRPr="001D3DC1">
        <w:rPr>
          <w:rFonts w:ascii="Verdana" w:hAnsi="Verdana" w:cs="DIN-Black"/>
          <w:sz w:val="20"/>
          <w:szCs w:val="20"/>
          <w:lang w:val="nl-BE"/>
        </w:rPr>
        <w:t xml:space="preserve"> van 1,50m (voor en achter) buiten het bereik van de op</w:t>
      </w:r>
      <w:r w:rsidR="00307E98" w:rsidRPr="001D3DC1">
        <w:rPr>
          <w:rFonts w:ascii="Verdana" w:hAnsi="Verdana" w:cs="DIN-Black"/>
          <w:sz w:val="20"/>
          <w:szCs w:val="20"/>
          <w:lang w:val="nl-BE"/>
        </w:rPr>
        <w:t>engaande beweging van de deuren.</w:t>
      </w:r>
    </w:p>
    <w:p w14:paraId="071B91A4" w14:textId="77777777" w:rsidR="00307E98" w:rsidRPr="001D3DC1" w:rsidRDefault="00307E98" w:rsidP="00896BCB">
      <w:pPr>
        <w:jc w:val="both"/>
        <w:rPr>
          <w:rFonts w:ascii="Verdana" w:hAnsi="Verdana"/>
          <w:sz w:val="20"/>
          <w:szCs w:val="20"/>
          <w:lang w:val="nl-BE"/>
        </w:rPr>
      </w:pPr>
    </w:p>
    <w:p w14:paraId="47AEFA0C" w14:textId="77777777" w:rsidR="000C1212" w:rsidRPr="001D3DC1" w:rsidRDefault="006177E3" w:rsidP="00896BCB">
      <w:pPr>
        <w:jc w:val="both"/>
        <w:rPr>
          <w:rFonts w:ascii="Verdana" w:hAnsi="Verdana"/>
          <w:sz w:val="20"/>
          <w:szCs w:val="20"/>
          <w:lang w:val="nl-BE"/>
        </w:rPr>
      </w:pPr>
      <w:r w:rsidRPr="001D3DC1">
        <w:rPr>
          <w:rFonts w:ascii="Verdana" w:hAnsi="Verdana"/>
          <w:sz w:val="20"/>
          <w:szCs w:val="20"/>
          <w:lang w:val="nl-BE"/>
        </w:rPr>
        <w:t xml:space="preserve">De toegangsdeur mag niet te zwaar zijn. Niet iedereen kan een zware deur of deuren met een hoge weerstand openen. Zorg dat dergelijke deuren openstaan op de verkiezingsdag. </w:t>
      </w:r>
    </w:p>
    <w:p w14:paraId="3C0ED5D0" w14:textId="77777777" w:rsidR="00F95F24" w:rsidRPr="001D3DC1" w:rsidRDefault="00F95F24" w:rsidP="00F95F24">
      <w:pPr>
        <w:jc w:val="both"/>
        <w:rPr>
          <w:rFonts w:ascii="Verdana" w:hAnsi="Verdana"/>
          <w:sz w:val="20"/>
          <w:szCs w:val="20"/>
          <w:lang w:val="nl-BE"/>
        </w:rPr>
      </w:pPr>
      <w:r w:rsidRPr="0086698D">
        <w:rPr>
          <w:rFonts w:ascii="Verdana" w:hAnsi="Verdana"/>
          <w:sz w:val="20"/>
          <w:szCs w:val="20"/>
          <w:lang w:val="nl-BE"/>
        </w:rPr>
        <w:t>Glazen deurpanelen moeten voorzien zijn van contrastmarkeringen op drie hoogtes (op ooghoogte (ca. 150 cm), heuphoogte (ca. 85 cm) en op 0-10 cm).</w:t>
      </w:r>
      <w:r w:rsidRPr="001D3DC1">
        <w:rPr>
          <w:rFonts w:ascii="Verdana" w:hAnsi="Verdana"/>
          <w:sz w:val="20"/>
          <w:szCs w:val="20"/>
          <w:lang w:val="nl-BE"/>
        </w:rPr>
        <w:t xml:space="preserve"> </w:t>
      </w:r>
    </w:p>
    <w:p w14:paraId="1EBB846A" w14:textId="77777777" w:rsidR="002142B2" w:rsidRPr="001D3DC1" w:rsidRDefault="002142B2" w:rsidP="00896BCB">
      <w:pPr>
        <w:jc w:val="both"/>
        <w:rPr>
          <w:rFonts w:ascii="Verdana" w:hAnsi="Verdana"/>
          <w:sz w:val="20"/>
          <w:szCs w:val="20"/>
          <w:lang w:val="nl-BE"/>
        </w:rPr>
      </w:pPr>
      <w:r w:rsidRPr="001D3DC1">
        <w:rPr>
          <w:rFonts w:ascii="Verdana" w:hAnsi="Verdana"/>
          <w:sz w:val="20"/>
          <w:szCs w:val="20"/>
          <w:lang w:val="nl-BE"/>
        </w:rPr>
        <w:t xml:space="preserve">De </w:t>
      </w:r>
      <w:r w:rsidRPr="001D3DC1">
        <w:rPr>
          <w:rFonts w:ascii="Verdana" w:hAnsi="Verdana"/>
          <w:sz w:val="20"/>
          <w:szCs w:val="20"/>
          <w:u w:val="single"/>
          <w:lang w:val="nl-BE"/>
        </w:rPr>
        <w:t>gangen</w:t>
      </w:r>
      <w:r w:rsidRPr="001D3DC1">
        <w:rPr>
          <w:rFonts w:ascii="Verdana" w:hAnsi="Verdana"/>
          <w:sz w:val="20"/>
          <w:szCs w:val="20"/>
          <w:lang w:val="nl-BE"/>
        </w:rPr>
        <w:t xml:space="preserve"> binnen het gebouw moeten worden vrijgemaakt van hindernissen, met een makkelijke doorgang van iedereen. De gangen moeten minimaal 120 m breed zijn. </w:t>
      </w:r>
    </w:p>
    <w:p w14:paraId="1AD3991F" w14:textId="77777777" w:rsidR="001862B0" w:rsidRPr="001D3DC1" w:rsidRDefault="001862B0" w:rsidP="00896BCB">
      <w:pPr>
        <w:jc w:val="both"/>
        <w:rPr>
          <w:rFonts w:ascii="Verdana" w:hAnsi="Verdana"/>
          <w:sz w:val="20"/>
          <w:szCs w:val="20"/>
          <w:lang w:val="nl-BE"/>
        </w:rPr>
      </w:pPr>
      <w:r w:rsidRPr="001D3DC1">
        <w:rPr>
          <w:rFonts w:ascii="Verdana" w:hAnsi="Verdana"/>
          <w:sz w:val="20"/>
          <w:szCs w:val="20"/>
          <w:lang w:val="nl-BE"/>
        </w:rPr>
        <w:t>Er moet een manoeuvreerruimte worden voorzien van 150cm.</w:t>
      </w:r>
    </w:p>
    <w:p w14:paraId="42A60018" w14:textId="77777777" w:rsidR="001862B0" w:rsidRPr="001D3DC1" w:rsidRDefault="001862B0" w:rsidP="00896BCB">
      <w:pPr>
        <w:spacing w:after="0" w:line="240" w:lineRule="auto"/>
        <w:jc w:val="both"/>
        <w:rPr>
          <w:rFonts w:ascii="Verdana" w:hAnsi="Verdana"/>
          <w:sz w:val="20"/>
          <w:szCs w:val="20"/>
          <w:lang w:val="nl-BE"/>
        </w:rPr>
      </w:pPr>
      <w:r w:rsidRPr="001D3DC1">
        <w:rPr>
          <w:rFonts w:ascii="Verdana" w:hAnsi="Verdana"/>
          <w:sz w:val="20"/>
          <w:szCs w:val="20"/>
          <w:lang w:val="nl-BE"/>
        </w:rPr>
        <w:t xml:space="preserve">Net zoals bij de toegang tot het gebouw </w:t>
      </w:r>
      <w:r w:rsidRPr="001D3DC1">
        <w:rPr>
          <w:rFonts w:ascii="Verdana" w:hAnsi="Verdana" w:cs="Arial"/>
          <w:sz w:val="20"/>
          <w:szCs w:val="20"/>
          <w:lang w:val="nl-BE"/>
        </w:rPr>
        <w:t>mogen geen trapjes of hoogteverschillen aanwezig zijn in de gangen</w:t>
      </w:r>
      <w:r w:rsidRPr="001D3DC1">
        <w:rPr>
          <w:rStyle w:val="Appelnotedebasdep"/>
          <w:rFonts w:ascii="Verdana" w:hAnsi="Verdana" w:cs="Arial"/>
          <w:sz w:val="20"/>
          <w:szCs w:val="20"/>
          <w:lang w:val="nl-BE"/>
        </w:rPr>
        <w:footnoteReference w:id="1"/>
      </w:r>
      <w:r w:rsidRPr="001D3DC1">
        <w:rPr>
          <w:rFonts w:ascii="Verdana" w:hAnsi="Verdana" w:cs="Arial"/>
          <w:sz w:val="20"/>
          <w:szCs w:val="20"/>
          <w:lang w:val="nl-BE"/>
        </w:rPr>
        <w:t xml:space="preserve">. </w:t>
      </w:r>
    </w:p>
    <w:p w14:paraId="755E7DA5" w14:textId="77777777" w:rsidR="001862B0" w:rsidRPr="001D3DC1" w:rsidRDefault="001862B0" w:rsidP="00896BCB">
      <w:pPr>
        <w:spacing w:after="0" w:line="240" w:lineRule="auto"/>
        <w:ind w:left="720"/>
        <w:jc w:val="both"/>
        <w:rPr>
          <w:rFonts w:ascii="Verdana" w:hAnsi="Verdana"/>
          <w:sz w:val="20"/>
          <w:szCs w:val="20"/>
          <w:lang w:val="nl-BE"/>
        </w:rPr>
      </w:pPr>
    </w:p>
    <w:p w14:paraId="77F81991" w14:textId="1AE8895A" w:rsidR="00D2313F" w:rsidRDefault="009375B9" w:rsidP="00D2313F">
      <w:pPr>
        <w:jc w:val="both"/>
        <w:rPr>
          <w:rFonts w:ascii="Verdana" w:hAnsi="Verdana"/>
          <w:sz w:val="20"/>
          <w:szCs w:val="20"/>
          <w:lang w:val="nl-BE"/>
        </w:rPr>
      </w:pPr>
      <w:r w:rsidRPr="001D3DC1">
        <w:rPr>
          <w:rFonts w:ascii="Verdana" w:hAnsi="Verdana"/>
          <w:sz w:val="20"/>
          <w:szCs w:val="20"/>
          <w:lang w:val="nl-BE"/>
        </w:rPr>
        <w:t xml:space="preserve">Voorzie voldoende stoelen </w:t>
      </w:r>
      <w:r w:rsidR="00D2313F">
        <w:rPr>
          <w:rFonts w:ascii="Verdana" w:hAnsi="Verdana"/>
          <w:sz w:val="20"/>
          <w:szCs w:val="20"/>
          <w:lang w:val="nl-BE"/>
        </w:rPr>
        <w:t xml:space="preserve">(bij voorkeur </w:t>
      </w:r>
      <w:r w:rsidR="00D2313F" w:rsidRPr="00D2313F">
        <w:rPr>
          <w:rFonts w:ascii="Verdana" w:hAnsi="Verdana"/>
          <w:sz w:val="20"/>
          <w:szCs w:val="20"/>
          <w:lang w:val="nl-BE"/>
        </w:rPr>
        <w:t xml:space="preserve"> stoelen met en zonder armleuningen en met een zithoogte tussen 48 en 52 cm</w:t>
      </w:r>
      <w:r w:rsidR="00D2313F">
        <w:rPr>
          <w:rFonts w:ascii="Verdana" w:hAnsi="Verdana"/>
          <w:sz w:val="20"/>
          <w:szCs w:val="20"/>
          <w:lang w:val="nl-BE"/>
        </w:rPr>
        <w:t xml:space="preserve">) </w:t>
      </w:r>
      <w:r w:rsidRPr="001D3DC1">
        <w:rPr>
          <w:rFonts w:ascii="Verdana" w:hAnsi="Verdana"/>
          <w:sz w:val="20"/>
          <w:szCs w:val="20"/>
          <w:lang w:val="nl-BE"/>
        </w:rPr>
        <w:t>in de wachtruimte en in de buurt van het stemlokaal voor mensen die gemakkelijk vermoeid zijn of niet lang kunnen recht staan.</w:t>
      </w:r>
      <w:r w:rsidR="00D2313F">
        <w:rPr>
          <w:rFonts w:ascii="Verdana" w:hAnsi="Verdana"/>
          <w:sz w:val="20"/>
          <w:szCs w:val="20"/>
          <w:lang w:val="nl-BE"/>
        </w:rPr>
        <w:t xml:space="preserve"> Voorzie daarnaast voldoende ruimte voor rolstoelgebruikers. </w:t>
      </w:r>
      <w:r w:rsidRPr="001D3DC1">
        <w:rPr>
          <w:rFonts w:ascii="Verdana" w:hAnsi="Verdana"/>
          <w:sz w:val="20"/>
          <w:szCs w:val="20"/>
          <w:lang w:val="nl-BE"/>
        </w:rPr>
        <w:t xml:space="preserve"> </w:t>
      </w:r>
    </w:p>
    <w:p w14:paraId="7C630C69" w14:textId="2362FB2C" w:rsidR="00F95F24" w:rsidRPr="001D3DC1" w:rsidRDefault="00F95F24" w:rsidP="00896BCB">
      <w:pPr>
        <w:jc w:val="both"/>
        <w:rPr>
          <w:rFonts w:ascii="Verdana" w:hAnsi="Verdana"/>
          <w:sz w:val="20"/>
          <w:szCs w:val="20"/>
          <w:lang w:val="nl-BE"/>
        </w:rPr>
      </w:pPr>
      <w:r w:rsidRPr="00F47B35">
        <w:rPr>
          <w:rFonts w:ascii="Verdana" w:hAnsi="Verdana"/>
          <w:sz w:val="20"/>
          <w:szCs w:val="20"/>
          <w:lang w:val="nl-BE"/>
        </w:rPr>
        <w:t>De gangen moeten voorzien zijn van ruim gespreide verlichting met een voldoende verlichtingssterkte.</w:t>
      </w:r>
    </w:p>
    <w:p w14:paraId="3BF64A1F" w14:textId="017E638C" w:rsidR="00286610" w:rsidRPr="001D3DC1" w:rsidRDefault="00286610" w:rsidP="00896BCB">
      <w:pPr>
        <w:jc w:val="both"/>
        <w:rPr>
          <w:rFonts w:ascii="Verdana" w:hAnsi="Verdana" w:cs="Arial"/>
          <w:sz w:val="20"/>
          <w:szCs w:val="20"/>
          <w:lang w:val="nl-BE"/>
        </w:rPr>
      </w:pPr>
      <w:r w:rsidRPr="001D3DC1">
        <w:rPr>
          <w:rFonts w:ascii="Verdana" w:hAnsi="Verdana" w:cs="Arial"/>
          <w:sz w:val="20"/>
          <w:szCs w:val="20"/>
          <w:lang w:val="nl-BE"/>
        </w:rPr>
        <w:t>De</w:t>
      </w:r>
      <w:r w:rsidRPr="001D3DC1">
        <w:rPr>
          <w:rFonts w:ascii="Verdana" w:hAnsi="Verdana" w:cs="Arial"/>
          <w:sz w:val="20"/>
          <w:szCs w:val="20"/>
          <w:u w:val="single"/>
          <w:lang w:val="nl-BE"/>
        </w:rPr>
        <w:t xml:space="preserve"> signalisatie</w:t>
      </w:r>
      <w:r w:rsidRPr="001D3DC1">
        <w:rPr>
          <w:rFonts w:ascii="Verdana" w:hAnsi="Verdana" w:cs="Arial"/>
          <w:sz w:val="20"/>
          <w:szCs w:val="20"/>
          <w:lang w:val="nl-BE"/>
        </w:rPr>
        <w:t xml:space="preserve"> moet leesbaar en zichtbaar zijn voor slechtziende personen</w:t>
      </w:r>
      <w:r w:rsidR="00D2313F">
        <w:rPr>
          <w:rFonts w:ascii="Verdana" w:hAnsi="Verdana" w:cs="Arial"/>
          <w:sz w:val="20"/>
          <w:szCs w:val="20"/>
          <w:lang w:val="nl-BE"/>
        </w:rPr>
        <w:t xml:space="preserve"> en makkelijk begrijpbaar voor mensen met een verstandelijke handicap</w:t>
      </w:r>
      <w:r w:rsidR="00E12111" w:rsidRPr="001D3DC1">
        <w:rPr>
          <w:rFonts w:ascii="Verdana" w:hAnsi="Verdana" w:cs="Arial"/>
          <w:sz w:val="20"/>
          <w:szCs w:val="20"/>
          <w:lang w:val="nl-BE"/>
        </w:rPr>
        <w:t xml:space="preserve">. Daarom moet deze aan volgende voorwaarden voldoen: </w:t>
      </w:r>
    </w:p>
    <w:p w14:paraId="5356CBDE" w14:textId="37734FEF" w:rsidR="00D2313F" w:rsidRDefault="00E12111" w:rsidP="00D741E9">
      <w:pPr>
        <w:numPr>
          <w:ilvl w:val="0"/>
          <w:numId w:val="10"/>
        </w:numPr>
        <w:spacing w:after="0" w:line="240" w:lineRule="auto"/>
        <w:jc w:val="both"/>
        <w:rPr>
          <w:rFonts w:ascii="Verdana" w:hAnsi="Verdana" w:cs="Arial"/>
          <w:sz w:val="20"/>
          <w:szCs w:val="20"/>
          <w:lang w:val="nl-BE"/>
        </w:rPr>
      </w:pPr>
      <w:r w:rsidRPr="00D2313F">
        <w:rPr>
          <w:rFonts w:ascii="Verdana" w:hAnsi="Verdana" w:cs="Arial"/>
          <w:sz w:val="20"/>
          <w:szCs w:val="20"/>
          <w:lang w:val="nl-BE"/>
        </w:rPr>
        <w:t>Het lettertype moet eenvoudig en niet vloeiend zijn (de letters kleven niet aan elkaar)</w:t>
      </w:r>
      <w:r w:rsidR="00D2313F" w:rsidRPr="00D2313F">
        <w:rPr>
          <w:rFonts w:ascii="Verdana" w:hAnsi="Verdana" w:cs="Arial"/>
          <w:sz w:val="20"/>
          <w:szCs w:val="20"/>
          <w:lang w:val="nl-BE"/>
        </w:rPr>
        <w:t>, Verdana, Arial of Tahoma zijn bijvoorbeeld aangewezen lettertypes</w:t>
      </w:r>
      <w:r w:rsidR="00522230">
        <w:rPr>
          <w:rFonts w:ascii="Verdana" w:hAnsi="Verdana" w:cs="Arial"/>
          <w:sz w:val="20"/>
          <w:szCs w:val="20"/>
          <w:lang w:val="nl-BE"/>
        </w:rPr>
        <w:t>;</w:t>
      </w:r>
    </w:p>
    <w:p w14:paraId="18139752" w14:textId="3EC57055" w:rsidR="00F02558" w:rsidRPr="00F02558" w:rsidRDefault="00E12111" w:rsidP="00F02558">
      <w:pPr>
        <w:numPr>
          <w:ilvl w:val="0"/>
          <w:numId w:val="10"/>
        </w:numPr>
        <w:spacing w:after="0" w:line="240" w:lineRule="auto"/>
        <w:jc w:val="both"/>
        <w:rPr>
          <w:rFonts w:ascii="Verdana" w:hAnsi="Verdana" w:cs="Arial"/>
          <w:sz w:val="20"/>
          <w:szCs w:val="20"/>
          <w:lang w:val="nl-BE"/>
        </w:rPr>
      </w:pPr>
      <w:r w:rsidRPr="00D2313F">
        <w:rPr>
          <w:rFonts w:ascii="Verdana" w:hAnsi="Verdana" w:cs="Arial"/>
          <w:sz w:val="20"/>
          <w:szCs w:val="20"/>
          <w:lang w:val="nl-BE"/>
        </w:rPr>
        <w:t>De grootte van het lettertype moet aangepast zijn aan de leescontext</w:t>
      </w:r>
      <w:r w:rsidR="00F02558">
        <w:rPr>
          <w:rFonts w:ascii="Verdana" w:hAnsi="Verdana" w:cs="Arial"/>
          <w:sz w:val="20"/>
          <w:szCs w:val="20"/>
          <w:lang w:val="nl-BE"/>
        </w:rPr>
        <w:t xml:space="preserve">: </w:t>
      </w:r>
      <w:r w:rsidR="00F02558" w:rsidRPr="00F02558">
        <w:rPr>
          <w:rFonts w:ascii="Verdana" w:hAnsi="Verdana" w:cs="Arial"/>
          <w:sz w:val="20"/>
          <w:szCs w:val="20"/>
          <w:lang w:val="nl-BE"/>
        </w:rPr>
        <w:t xml:space="preserve"> Er moet  een verhouding zijn van 3% tot de leesafstand. Dit wil zeggen dat tekst die wordt gelezen op een afstand van 1 meter een X-hoogte moet hebben van 3 cm</w:t>
      </w:r>
      <w:r w:rsidR="00CB753A">
        <w:rPr>
          <w:rStyle w:val="Appelnotedebasdep"/>
          <w:rFonts w:ascii="Verdana" w:hAnsi="Verdana" w:cs="Arial"/>
          <w:sz w:val="20"/>
          <w:szCs w:val="20"/>
          <w:lang w:val="nl-BE"/>
        </w:rPr>
        <w:footnoteReference w:id="2"/>
      </w:r>
      <w:r w:rsidR="00522230">
        <w:rPr>
          <w:rFonts w:ascii="Verdana" w:hAnsi="Verdana" w:cs="Arial"/>
          <w:sz w:val="20"/>
          <w:szCs w:val="20"/>
          <w:lang w:val="nl-BE"/>
        </w:rPr>
        <w:t>;</w:t>
      </w:r>
    </w:p>
    <w:p w14:paraId="6FD65606" w14:textId="77777777" w:rsidR="00E12111" w:rsidRPr="001D3DC1" w:rsidRDefault="00E12111" w:rsidP="00896BCB">
      <w:pPr>
        <w:numPr>
          <w:ilvl w:val="0"/>
          <w:numId w:val="10"/>
        </w:numPr>
        <w:spacing w:after="0" w:line="240" w:lineRule="auto"/>
        <w:jc w:val="both"/>
        <w:rPr>
          <w:rFonts w:ascii="Verdana" w:hAnsi="Verdana" w:cs="Arial"/>
          <w:sz w:val="20"/>
          <w:szCs w:val="20"/>
          <w:lang w:val="nl-BE"/>
        </w:rPr>
      </w:pPr>
      <w:r w:rsidRPr="001D3DC1">
        <w:rPr>
          <w:rFonts w:ascii="Verdana" w:hAnsi="Verdana" w:cs="Arial"/>
          <w:sz w:val="20"/>
          <w:szCs w:val="20"/>
          <w:lang w:val="nl-BE"/>
        </w:rPr>
        <w:t>Er is voldoende afstand tussen de woorden ;</w:t>
      </w:r>
    </w:p>
    <w:p w14:paraId="0CAF0DAF" w14:textId="77777777" w:rsidR="00E12111" w:rsidRPr="001D3DC1" w:rsidRDefault="00E12111" w:rsidP="00896BCB">
      <w:pPr>
        <w:numPr>
          <w:ilvl w:val="0"/>
          <w:numId w:val="10"/>
        </w:numPr>
        <w:spacing w:before="57" w:after="57" w:line="230" w:lineRule="atLeast"/>
        <w:jc w:val="both"/>
        <w:rPr>
          <w:rFonts w:ascii="Verdana" w:hAnsi="Verdana" w:cs="Arial"/>
          <w:sz w:val="20"/>
          <w:szCs w:val="20"/>
          <w:lang w:val="nl-BE"/>
        </w:rPr>
      </w:pPr>
      <w:r w:rsidRPr="001D3DC1">
        <w:rPr>
          <w:rFonts w:ascii="Verdana" w:hAnsi="Verdana" w:cs="Arial"/>
          <w:sz w:val="20"/>
          <w:szCs w:val="20"/>
          <w:lang w:val="nl-BE"/>
        </w:rPr>
        <w:t>Er moet rekening gehouden worden met bepaalde contrasten bij de gebruikte kleuren. Het wordt aangeraden om hier meer over te lezen in de hierbij gevoegde aanbevelingen;</w:t>
      </w:r>
    </w:p>
    <w:p w14:paraId="32AC9C76" w14:textId="77777777" w:rsidR="00E12111" w:rsidRPr="001D3DC1" w:rsidRDefault="00E12111" w:rsidP="00896BCB">
      <w:pPr>
        <w:numPr>
          <w:ilvl w:val="0"/>
          <w:numId w:val="10"/>
        </w:numPr>
        <w:spacing w:before="57" w:after="57" w:line="230" w:lineRule="atLeast"/>
        <w:jc w:val="both"/>
        <w:rPr>
          <w:rFonts w:ascii="Verdana" w:hAnsi="Verdana" w:cs="Arial"/>
          <w:sz w:val="20"/>
          <w:szCs w:val="20"/>
          <w:lang w:val="nl-BE"/>
        </w:rPr>
      </w:pPr>
      <w:r w:rsidRPr="001D3DC1">
        <w:rPr>
          <w:rFonts w:ascii="Verdana" w:hAnsi="Verdana" w:cs="Arial"/>
          <w:sz w:val="20"/>
          <w:szCs w:val="20"/>
          <w:lang w:val="nl-BE"/>
        </w:rPr>
        <w:t>De ondergrond is mat en reflecteert het licht niet;</w:t>
      </w:r>
    </w:p>
    <w:p w14:paraId="22FB22F3" w14:textId="5B563C62" w:rsidR="00E12111" w:rsidRDefault="00E12111" w:rsidP="00896BCB">
      <w:pPr>
        <w:numPr>
          <w:ilvl w:val="0"/>
          <w:numId w:val="11"/>
        </w:numPr>
        <w:spacing w:before="57" w:after="57" w:line="230" w:lineRule="atLeast"/>
        <w:jc w:val="both"/>
        <w:rPr>
          <w:rFonts w:ascii="Verdana" w:hAnsi="Verdana" w:cs="Arial"/>
          <w:sz w:val="20"/>
          <w:szCs w:val="20"/>
          <w:lang w:val="nl-BE"/>
        </w:rPr>
      </w:pPr>
      <w:r w:rsidRPr="001D3DC1">
        <w:rPr>
          <w:rFonts w:ascii="Verdana" w:hAnsi="Verdana" w:cs="Arial"/>
          <w:sz w:val="20"/>
          <w:szCs w:val="20"/>
          <w:lang w:val="nl-BE"/>
        </w:rPr>
        <w:lastRenderedPageBreak/>
        <w:t xml:space="preserve">De signalisatie moet eenvoudig, coherent, doorlopend en op strategische plaatsen aangebracht zijn. Deze aanduidingen zijn ook essentieel voor mensen met een auditieve beperking doordat zij moeilijker kunnen communiceren. Als het voor uw diensten niet mogelijk is om een eenvoudige en coherente signalisatie aan te brengen, gebruik dan </w:t>
      </w:r>
      <w:r w:rsidR="00E76F8E" w:rsidRPr="001D3DC1">
        <w:rPr>
          <w:rFonts w:ascii="Verdana" w:hAnsi="Verdana" w:cs="Arial"/>
          <w:sz w:val="20"/>
          <w:szCs w:val="20"/>
          <w:lang w:val="nl-BE"/>
        </w:rPr>
        <w:t xml:space="preserve">veeleer </w:t>
      </w:r>
      <w:r w:rsidRPr="001D3DC1">
        <w:rPr>
          <w:rFonts w:ascii="Verdana" w:hAnsi="Verdana" w:cs="Arial"/>
          <w:sz w:val="20"/>
          <w:szCs w:val="20"/>
          <w:lang w:val="nl-BE"/>
        </w:rPr>
        <w:t>pictogrammen dan tekst, aangezien deze gemakkelijker te begrijpen zijn.</w:t>
      </w:r>
    </w:p>
    <w:p w14:paraId="07D587E7" w14:textId="77777777" w:rsidR="00DF56A8" w:rsidRPr="00784CCC" w:rsidRDefault="00DF56A8" w:rsidP="002142B2">
      <w:pPr>
        <w:rPr>
          <w:rFonts w:ascii="Verdana" w:hAnsi="Verdana"/>
          <w:u w:val="single"/>
          <w:lang w:val="nl-BE"/>
        </w:rPr>
      </w:pPr>
    </w:p>
    <w:p w14:paraId="25CB6B15" w14:textId="77777777" w:rsidR="00FC7CFD" w:rsidRPr="0086698D" w:rsidRDefault="00FC7CFD" w:rsidP="00FC7CFD">
      <w:pPr>
        <w:pStyle w:val="Titre1"/>
        <w:rPr>
          <w:rFonts w:ascii="Verdana" w:hAnsi="Verdana"/>
        </w:rPr>
      </w:pPr>
      <w:bookmarkStart w:id="3" w:name="_Toc163479029"/>
      <w:r w:rsidRPr="0086698D">
        <w:rPr>
          <w:rFonts w:ascii="Verdana" w:hAnsi="Verdana"/>
        </w:rPr>
        <w:t>In het stembureau</w:t>
      </w:r>
      <w:bookmarkEnd w:id="3"/>
    </w:p>
    <w:p w14:paraId="07D7C705" w14:textId="77777777" w:rsidR="00E12111" w:rsidRPr="001D3DC1" w:rsidRDefault="00E12111" w:rsidP="002142B2">
      <w:pPr>
        <w:rPr>
          <w:rFonts w:ascii="Verdana" w:hAnsi="Verdana"/>
          <w:sz w:val="20"/>
          <w:szCs w:val="20"/>
          <w:lang w:val="nl-BE"/>
        </w:rPr>
      </w:pPr>
    </w:p>
    <w:p w14:paraId="7BFABBBE" w14:textId="77777777" w:rsidR="0051712D" w:rsidRPr="001D3DC1" w:rsidRDefault="0051712D" w:rsidP="00896BCB">
      <w:pPr>
        <w:jc w:val="both"/>
        <w:rPr>
          <w:rFonts w:ascii="Verdana" w:hAnsi="Verdana"/>
          <w:sz w:val="20"/>
          <w:szCs w:val="20"/>
          <w:lang w:val="nl-BE"/>
        </w:rPr>
      </w:pPr>
      <w:r w:rsidRPr="001D3DC1">
        <w:rPr>
          <w:rFonts w:ascii="Verdana" w:hAnsi="Verdana"/>
          <w:sz w:val="20"/>
          <w:szCs w:val="20"/>
          <w:lang w:val="nl-BE"/>
        </w:rPr>
        <w:t>In elk gebouw waar één of meer stembureaus zijn geïnstalleerd, moet er per 5 stembureaus ten minste één speciaal stemhokje worden voorzien dat speciaal is ingericht voor kiezers met een handicap (in het bijzonder rolstoelgebruikers)</w:t>
      </w:r>
      <w:r w:rsidR="00BB0449" w:rsidRPr="001D3DC1">
        <w:rPr>
          <w:rFonts w:ascii="Verdana" w:hAnsi="Verdana"/>
          <w:sz w:val="20"/>
          <w:szCs w:val="20"/>
          <w:lang w:val="nl-BE"/>
        </w:rPr>
        <w:t>, zoals bepaald in het Koninklijk Besluit</w:t>
      </w:r>
      <w:r w:rsidR="00800D08" w:rsidRPr="001D3DC1">
        <w:rPr>
          <w:rFonts w:ascii="Verdana" w:hAnsi="Verdana"/>
          <w:sz w:val="20"/>
          <w:szCs w:val="20"/>
          <w:lang w:val="nl-BE"/>
        </w:rPr>
        <w:t xml:space="preserve"> van 30 </w:t>
      </w:r>
      <w:r w:rsidR="00895118" w:rsidRPr="001D3DC1">
        <w:rPr>
          <w:rFonts w:ascii="Verdana" w:hAnsi="Verdana"/>
          <w:sz w:val="20"/>
          <w:szCs w:val="20"/>
          <w:lang w:val="nl-BE"/>
        </w:rPr>
        <w:t>oktober</w:t>
      </w:r>
      <w:r w:rsidR="00800D08" w:rsidRPr="001D3DC1">
        <w:rPr>
          <w:rFonts w:ascii="Verdana" w:hAnsi="Verdana"/>
          <w:sz w:val="20"/>
          <w:szCs w:val="20"/>
          <w:lang w:val="nl-BE"/>
        </w:rPr>
        <w:t xml:space="preserve"> 2022</w:t>
      </w:r>
      <w:r w:rsidR="00895118" w:rsidRPr="001D3DC1">
        <w:rPr>
          <w:rStyle w:val="Appelnotedebasdep"/>
          <w:rFonts w:ascii="Verdana" w:hAnsi="Verdana"/>
          <w:sz w:val="20"/>
          <w:szCs w:val="20"/>
          <w:lang w:val="nl-BE"/>
        </w:rPr>
        <w:footnoteReference w:id="3"/>
      </w:r>
      <w:r w:rsidR="00895118" w:rsidRPr="001D3DC1">
        <w:rPr>
          <w:rFonts w:ascii="Verdana" w:hAnsi="Verdana"/>
          <w:sz w:val="20"/>
          <w:szCs w:val="20"/>
          <w:lang w:val="nl-BE"/>
        </w:rPr>
        <w:t>.</w:t>
      </w:r>
    </w:p>
    <w:p w14:paraId="59E6858A" w14:textId="5DCE629B" w:rsidR="00BF1908" w:rsidRPr="00784CCC" w:rsidRDefault="00A823FD" w:rsidP="00BF1908">
      <w:pPr>
        <w:jc w:val="both"/>
        <w:rPr>
          <w:rFonts w:ascii="Verdana" w:hAnsi="Verdana"/>
          <w:sz w:val="20"/>
          <w:szCs w:val="20"/>
          <w:lang w:val="nl-BE"/>
        </w:rPr>
      </w:pPr>
      <w:r w:rsidRPr="00784CCC">
        <w:rPr>
          <w:rFonts w:ascii="Verdana" w:hAnsi="Verdana"/>
          <w:sz w:val="20"/>
          <w:szCs w:val="20"/>
          <w:lang w:val="nl-BE"/>
        </w:rPr>
        <w:t>De toegang naar dit aangepast stemhokje moet eveneens toegankelijk zijn.</w:t>
      </w:r>
    </w:p>
    <w:p w14:paraId="5D015950" w14:textId="6E8EAE5B" w:rsidR="002142B2" w:rsidRPr="001D3DC1" w:rsidRDefault="00B0703D" w:rsidP="00896BCB">
      <w:pPr>
        <w:jc w:val="both"/>
        <w:rPr>
          <w:rFonts w:ascii="Verdana" w:hAnsi="Verdana"/>
          <w:sz w:val="20"/>
          <w:szCs w:val="20"/>
          <w:lang w:val="nl-BE"/>
        </w:rPr>
      </w:pPr>
      <w:r w:rsidRPr="001D3DC1">
        <w:rPr>
          <w:rFonts w:ascii="Verdana" w:hAnsi="Verdana"/>
          <w:sz w:val="20"/>
          <w:szCs w:val="20"/>
          <w:lang w:val="nl-BE"/>
        </w:rPr>
        <w:t xml:space="preserve">Eens in het stembureau moet </w:t>
      </w:r>
      <w:r w:rsidRPr="001D3DC1">
        <w:rPr>
          <w:rFonts w:ascii="Verdana" w:hAnsi="Verdana"/>
          <w:sz w:val="20"/>
          <w:szCs w:val="20"/>
          <w:u w:val="single"/>
          <w:lang w:val="nl-BE"/>
        </w:rPr>
        <w:t>de omloop</w:t>
      </w:r>
      <w:r w:rsidRPr="001D3DC1">
        <w:rPr>
          <w:rFonts w:ascii="Verdana" w:hAnsi="Verdana"/>
          <w:sz w:val="20"/>
          <w:szCs w:val="20"/>
          <w:lang w:val="nl-BE"/>
        </w:rPr>
        <w:t xml:space="preserve"> rondom het bureau en de ingang van het bureau toegankelijk zijn.</w:t>
      </w:r>
    </w:p>
    <w:p w14:paraId="17CC447B" w14:textId="01A280B6" w:rsidR="00B0703D" w:rsidRPr="001D3DC1" w:rsidRDefault="00B0703D" w:rsidP="00896BCB">
      <w:pPr>
        <w:jc w:val="both"/>
        <w:rPr>
          <w:rFonts w:ascii="Verdana" w:hAnsi="Verdana"/>
          <w:sz w:val="20"/>
          <w:szCs w:val="20"/>
          <w:lang w:val="nl-BE"/>
        </w:rPr>
      </w:pPr>
      <w:r w:rsidRPr="001D3DC1">
        <w:rPr>
          <w:rFonts w:ascii="Verdana" w:hAnsi="Verdana"/>
          <w:sz w:val="20"/>
          <w:szCs w:val="20"/>
          <w:lang w:val="nl-BE"/>
        </w:rPr>
        <w:t>De stembussen en het stemmateriaal moet</w:t>
      </w:r>
      <w:r w:rsidR="00F462FE" w:rsidRPr="001D3DC1">
        <w:rPr>
          <w:rFonts w:ascii="Verdana" w:hAnsi="Verdana"/>
          <w:sz w:val="20"/>
          <w:szCs w:val="20"/>
          <w:lang w:val="nl-BE"/>
        </w:rPr>
        <w:t>en</w:t>
      </w:r>
      <w:r w:rsidRPr="001D3DC1">
        <w:rPr>
          <w:rFonts w:ascii="Verdana" w:hAnsi="Verdana"/>
          <w:sz w:val="20"/>
          <w:szCs w:val="20"/>
          <w:lang w:val="nl-BE"/>
        </w:rPr>
        <w:t xml:space="preserve"> zo geplaatst worden dat ze de doorgang en het gebruik van de inrichtingen niet bemoeilijken voor mensen met een motorische </w:t>
      </w:r>
      <w:r w:rsidR="00E76F8E" w:rsidRPr="001D3DC1">
        <w:rPr>
          <w:rFonts w:ascii="Verdana" w:hAnsi="Verdana"/>
          <w:sz w:val="20"/>
          <w:szCs w:val="20"/>
          <w:lang w:val="nl-BE"/>
        </w:rPr>
        <w:t>handicap</w:t>
      </w:r>
      <w:r w:rsidRPr="001D3DC1">
        <w:rPr>
          <w:rFonts w:ascii="Verdana" w:hAnsi="Verdana"/>
          <w:sz w:val="20"/>
          <w:szCs w:val="20"/>
          <w:lang w:val="nl-BE"/>
        </w:rPr>
        <w:t xml:space="preserve">. </w:t>
      </w:r>
    </w:p>
    <w:p w14:paraId="244477BC" w14:textId="77777777" w:rsidR="00F95F24" w:rsidRPr="001D3DC1" w:rsidRDefault="00F95F24" w:rsidP="00F95F24">
      <w:pPr>
        <w:jc w:val="both"/>
        <w:rPr>
          <w:rFonts w:ascii="Verdana" w:hAnsi="Verdana"/>
          <w:sz w:val="20"/>
          <w:szCs w:val="20"/>
          <w:lang w:val="nl-BE"/>
        </w:rPr>
      </w:pPr>
      <w:r w:rsidRPr="00E01962">
        <w:rPr>
          <w:rFonts w:ascii="Verdana" w:hAnsi="Verdana"/>
          <w:sz w:val="20"/>
          <w:szCs w:val="20"/>
          <w:lang w:val="nl-BE"/>
        </w:rPr>
        <w:t>Het stembureau moet voorzien zijn van ruim gespreide verlichting met een voldoende verlichtingssterkte.</w:t>
      </w:r>
    </w:p>
    <w:p w14:paraId="126BE42D" w14:textId="5D28D74C" w:rsidR="008011A7" w:rsidRPr="001D3DC1" w:rsidRDefault="008011A7" w:rsidP="00896BCB">
      <w:pPr>
        <w:spacing w:after="0" w:line="240" w:lineRule="auto"/>
        <w:jc w:val="both"/>
        <w:rPr>
          <w:rFonts w:ascii="Verdana" w:hAnsi="Verdana"/>
          <w:sz w:val="20"/>
          <w:szCs w:val="20"/>
          <w:lang w:val="nl-BE"/>
        </w:rPr>
      </w:pPr>
      <w:r w:rsidRPr="001D3DC1">
        <w:rPr>
          <w:rFonts w:ascii="Verdana" w:hAnsi="Verdana"/>
          <w:sz w:val="20"/>
          <w:szCs w:val="20"/>
          <w:u w:val="single"/>
          <w:lang w:val="nl-BE"/>
        </w:rPr>
        <w:t>Voor het stemhokje</w:t>
      </w:r>
      <w:r w:rsidRPr="001D3DC1">
        <w:rPr>
          <w:rFonts w:ascii="Verdana" w:hAnsi="Verdana"/>
          <w:sz w:val="20"/>
          <w:szCs w:val="20"/>
          <w:lang w:val="nl-BE"/>
        </w:rPr>
        <w:t xml:space="preserve"> moet een manoeuvreerruimte worden voorzien van 150cm</w:t>
      </w:r>
      <w:r w:rsidR="00E76F8E" w:rsidRPr="001D3DC1">
        <w:rPr>
          <w:rFonts w:ascii="Verdana" w:hAnsi="Verdana"/>
          <w:sz w:val="20"/>
          <w:szCs w:val="20"/>
          <w:lang w:val="nl-BE"/>
        </w:rPr>
        <w:t>.</w:t>
      </w:r>
    </w:p>
    <w:p w14:paraId="501D3C62" w14:textId="77777777" w:rsidR="008011A7" w:rsidRPr="001D3DC1" w:rsidRDefault="008011A7" w:rsidP="00896BCB">
      <w:pPr>
        <w:jc w:val="both"/>
        <w:rPr>
          <w:rFonts w:ascii="Verdana" w:hAnsi="Verdana"/>
          <w:sz w:val="20"/>
          <w:szCs w:val="20"/>
          <w:lang w:val="nl-BE"/>
        </w:rPr>
      </w:pPr>
    </w:p>
    <w:p w14:paraId="0CA2519F" w14:textId="77777777" w:rsidR="00F462FE" w:rsidRPr="001D3DC1" w:rsidRDefault="00F462FE" w:rsidP="00896BCB">
      <w:pPr>
        <w:jc w:val="both"/>
        <w:rPr>
          <w:rFonts w:ascii="Verdana" w:hAnsi="Verdana"/>
          <w:sz w:val="20"/>
          <w:szCs w:val="20"/>
          <w:lang w:val="nl-BE"/>
        </w:rPr>
      </w:pPr>
      <w:r w:rsidRPr="001D3DC1">
        <w:rPr>
          <w:rFonts w:ascii="Verdana" w:hAnsi="Verdana"/>
          <w:sz w:val="20"/>
          <w:szCs w:val="20"/>
          <w:u w:val="single"/>
          <w:lang w:val="nl-BE"/>
        </w:rPr>
        <w:t>Binnen het aangepaste stemhokje</w:t>
      </w:r>
      <w:r w:rsidRPr="001D3DC1">
        <w:rPr>
          <w:rFonts w:ascii="Verdana" w:hAnsi="Verdana"/>
          <w:sz w:val="20"/>
          <w:szCs w:val="20"/>
          <w:lang w:val="nl-BE"/>
        </w:rPr>
        <w:t xml:space="preserve"> moet met volgende elementen rekening worden gehouden:</w:t>
      </w:r>
    </w:p>
    <w:p w14:paraId="4A220851" w14:textId="77777777" w:rsidR="00F462FE" w:rsidRPr="001D3DC1" w:rsidRDefault="00F462FE" w:rsidP="00896BCB">
      <w:pPr>
        <w:pStyle w:val="Paragraphedeliste"/>
        <w:numPr>
          <w:ilvl w:val="0"/>
          <w:numId w:val="6"/>
        </w:numPr>
        <w:spacing w:after="0" w:line="240" w:lineRule="auto"/>
        <w:jc w:val="both"/>
        <w:rPr>
          <w:rFonts w:ascii="Verdana" w:hAnsi="Verdana" w:cs="DIN-Black"/>
          <w:sz w:val="20"/>
          <w:szCs w:val="20"/>
          <w:lang w:val="nl-BE"/>
        </w:rPr>
      </w:pPr>
      <w:r w:rsidRPr="001D3DC1">
        <w:rPr>
          <w:rFonts w:ascii="Verdana" w:hAnsi="Verdana" w:cs="DIN-Black"/>
          <w:sz w:val="20"/>
          <w:szCs w:val="20"/>
          <w:lang w:val="nl-BE"/>
        </w:rPr>
        <w:t>Er moet een vrije draaizone zijn met een diameter van 150cm;</w:t>
      </w:r>
    </w:p>
    <w:p w14:paraId="16A5F72D" w14:textId="77777777" w:rsidR="00F462FE" w:rsidRPr="001D3DC1" w:rsidRDefault="00F462FE" w:rsidP="00896BCB">
      <w:pPr>
        <w:pStyle w:val="Paragraphedeliste"/>
        <w:numPr>
          <w:ilvl w:val="0"/>
          <w:numId w:val="6"/>
        </w:numPr>
        <w:spacing w:after="0" w:line="240" w:lineRule="auto"/>
        <w:jc w:val="both"/>
        <w:rPr>
          <w:rFonts w:ascii="Verdana" w:hAnsi="Verdana" w:cs="DIN-Black"/>
          <w:sz w:val="20"/>
          <w:szCs w:val="20"/>
          <w:lang w:val="nl-BE"/>
        </w:rPr>
      </w:pPr>
      <w:r w:rsidRPr="001D3DC1">
        <w:rPr>
          <w:rFonts w:ascii="Verdana" w:hAnsi="Verdana" w:cs="DIN-Black"/>
          <w:sz w:val="20"/>
          <w:szCs w:val="20"/>
          <w:lang w:val="nl-BE"/>
        </w:rPr>
        <w:t xml:space="preserve">Er moeten horizontale steungrepen op de zijwanden worden voorzien (op 90cm hoogte); </w:t>
      </w:r>
    </w:p>
    <w:p w14:paraId="78083477" w14:textId="0D99BACB" w:rsidR="00F462FE" w:rsidRPr="001D3DC1" w:rsidRDefault="00F462FE" w:rsidP="00896BCB">
      <w:pPr>
        <w:pStyle w:val="Paragraphedeliste"/>
        <w:numPr>
          <w:ilvl w:val="0"/>
          <w:numId w:val="6"/>
        </w:numPr>
        <w:spacing w:after="0" w:line="240" w:lineRule="auto"/>
        <w:jc w:val="both"/>
        <w:rPr>
          <w:rFonts w:ascii="Verdana" w:hAnsi="Verdana" w:cs="DIN-Black"/>
          <w:sz w:val="20"/>
          <w:szCs w:val="20"/>
          <w:lang w:val="nl-BE"/>
        </w:rPr>
      </w:pPr>
      <w:r w:rsidRPr="001D3DC1">
        <w:rPr>
          <w:rFonts w:ascii="Verdana" w:hAnsi="Verdana" w:cs="DIN-Black"/>
          <w:sz w:val="20"/>
          <w:szCs w:val="20"/>
          <w:lang w:val="nl-BE"/>
        </w:rPr>
        <w:t xml:space="preserve">Hoogte van de bovenzijde van </w:t>
      </w:r>
      <w:r w:rsidR="00E76F8E" w:rsidRPr="001D3DC1">
        <w:rPr>
          <w:rFonts w:ascii="Verdana" w:hAnsi="Verdana" w:cs="DIN-Black"/>
          <w:sz w:val="20"/>
          <w:szCs w:val="20"/>
          <w:lang w:val="nl-BE"/>
        </w:rPr>
        <w:t xml:space="preserve">het </w:t>
      </w:r>
      <w:r w:rsidRPr="001D3DC1">
        <w:rPr>
          <w:rFonts w:ascii="Verdana" w:hAnsi="Verdana" w:cs="DIN-Black"/>
          <w:sz w:val="20"/>
          <w:szCs w:val="20"/>
          <w:lang w:val="nl-BE"/>
        </w:rPr>
        <w:t>schap moet 80 à 85cm zijn, de hoogte van de onderzijde moet 75 cm bedragen. Het schap zelf moet 60cm diep zijn;</w:t>
      </w:r>
    </w:p>
    <w:p w14:paraId="6DD19F21" w14:textId="5E4C6137" w:rsidR="008011A7" w:rsidRPr="001D3DC1" w:rsidRDefault="008011A7" w:rsidP="00896BCB">
      <w:pPr>
        <w:pStyle w:val="Paragraphedeliste"/>
        <w:numPr>
          <w:ilvl w:val="0"/>
          <w:numId w:val="6"/>
        </w:numPr>
        <w:spacing w:after="0" w:line="240" w:lineRule="auto"/>
        <w:jc w:val="both"/>
        <w:rPr>
          <w:rFonts w:ascii="Verdana" w:hAnsi="Verdana" w:cs="DIN-Black"/>
          <w:sz w:val="20"/>
          <w:szCs w:val="20"/>
          <w:lang w:val="nl-BE"/>
        </w:rPr>
      </w:pPr>
      <w:r w:rsidRPr="001D3DC1">
        <w:rPr>
          <w:rFonts w:ascii="Verdana" w:hAnsi="Verdana" w:cs="DIN-Black"/>
          <w:sz w:val="20"/>
          <w:szCs w:val="20"/>
          <w:lang w:val="nl-BE"/>
        </w:rPr>
        <w:t>Er moet eveneens voldoe</w:t>
      </w:r>
      <w:r w:rsidR="00A823FD">
        <w:rPr>
          <w:rFonts w:ascii="Verdana" w:hAnsi="Verdana" w:cs="DIN-Black"/>
          <w:sz w:val="20"/>
          <w:szCs w:val="20"/>
          <w:lang w:val="nl-BE"/>
        </w:rPr>
        <w:t>nde aangepaste verlichting zijn;</w:t>
      </w:r>
    </w:p>
    <w:p w14:paraId="1DD2B664" w14:textId="77777777" w:rsidR="008011A7" w:rsidRPr="001D3DC1" w:rsidRDefault="008011A7" w:rsidP="00896BCB">
      <w:pPr>
        <w:numPr>
          <w:ilvl w:val="0"/>
          <w:numId w:val="6"/>
        </w:numPr>
        <w:spacing w:after="0" w:line="240" w:lineRule="auto"/>
        <w:jc w:val="both"/>
        <w:rPr>
          <w:rFonts w:ascii="Verdana" w:hAnsi="Verdana" w:cs="Arial"/>
          <w:sz w:val="20"/>
          <w:szCs w:val="20"/>
          <w:lang w:val="nl-BE"/>
        </w:rPr>
      </w:pPr>
      <w:r w:rsidRPr="001D3DC1">
        <w:rPr>
          <w:rFonts w:ascii="Verdana" w:hAnsi="Verdana" w:cs="Arial"/>
          <w:sz w:val="20"/>
          <w:szCs w:val="20"/>
          <w:lang w:val="nl-BE"/>
        </w:rPr>
        <w:t>Het kettinkje van het stempotlood met rode punt moet lang genoeg zijn om gemakkelijk met het potlood te kunnen werken, ook voor personen die klein zijn van gestalte of die zich in een rolstoel verplaatsen.</w:t>
      </w:r>
    </w:p>
    <w:p w14:paraId="37ABE87B" w14:textId="77777777" w:rsidR="008011A7" w:rsidRPr="00F47B35" w:rsidRDefault="008011A7" w:rsidP="00896BCB">
      <w:pPr>
        <w:jc w:val="both"/>
        <w:rPr>
          <w:rFonts w:ascii="Verdana" w:hAnsi="Verdana" w:cs="Arial"/>
          <w:lang w:val="nl-BE"/>
        </w:rPr>
      </w:pPr>
    </w:p>
    <w:p w14:paraId="0C604045" w14:textId="77777777" w:rsidR="00BD7DE5" w:rsidRPr="00D31369" w:rsidRDefault="00BD7DE5" w:rsidP="00BD7DE5">
      <w:pPr>
        <w:spacing w:after="0" w:line="240" w:lineRule="auto"/>
        <w:jc w:val="both"/>
        <w:rPr>
          <w:rFonts w:ascii="Verdana" w:hAnsi="Verdana" w:cs="Arial"/>
          <w:sz w:val="20"/>
          <w:szCs w:val="20"/>
          <w:lang w:val="nl-BE"/>
        </w:rPr>
      </w:pPr>
      <w:r w:rsidRPr="00D31369">
        <w:rPr>
          <w:rFonts w:ascii="Verdana" w:hAnsi="Verdana" w:cs="Arial"/>
          <w:sz w:val="20"/>
          <w:szCs w:val="20"/>
          <w:lang w:val="nl-BE"/>
        </w:rPr>
        <w:t>Zorg in elk stemlokaal voor een gemakkelijk leesbare versie van de richtlijnen voor de kiezers bij het stemproces.</w:t>
      </w:r>
    </w:p>
    <w:p w14:paraId="13BCA8A0" w14:textId="77777777" w:rsidR="00BD7DE5" w:rsidRDefault="00BD7DE5" w:rsidP="00BD7DE5">
      <w:pPr>
        <w:jc w:val="both"/>
        <w:rPr>
          <w:rFonts w:ascii="Verdana" w:hAnsi="Verdana"/>
          <w:sz w:val="20"/>
          <w:szCs w:val="20"/>
          <w:lang w:val="nl-BE"/>
        </w:rPr>
      </w:pPr>
    </w:p>
    <w:p w14:paraId="6C3E6889" w14:textId="313D323A" w:rsidR="00BD7DE5" w:rsidRPr="0086698D" w:rsidRDefault="00BD7DE5" w:rsidP="00BD7DE5">
      <w:pPr>
        <w:jc w:val="both"/>
        <w:rPr>
          <w:rFonts w:ascii="Verdana" w:hAnsi="Verdana"/>
          <w:u w:val="single"/>
          <w:lang w:val="nl-BE"/>
        </w:rPr>
      </w:pPr>
      <w:r>
        <w:rPr>
          <w:rFonts w:ascii="Verdana" w:hAnsi="Verdana"/>
          <w:sz w:val="20"/>
          <w:szCs w:val="20"/>
          <w:lang w:val="nl-BE"/>
        </w:rPr>
        <w:t>Voorzie een vergrootglas in de stembureaus.</w:t>
      </w:r>
    </w:p>
    <w:p w14:paraId="59027B77" w14:textId="479DB587" w:rsidR="00307E98" w:rsidRPr="00F47B35" w:rsidRDefault="00307E98" w:rsidP="00F462FE">
      <w:pPr>
        <w:rPr>
          <w:rFonts w:ascii="Verdana" w:hAnsi="Verdana"/>
          <w:lang w:val="nl-BE"/>
        </w:rPr>
      </w:pPr>
    </w:p>
    <w:p w14:paraId="4F477AB1" w14:textId="77777777" w:rsidR="00307E98" w:rsidRPr="0086698D" w:rsidRDefault="004928C1" w:rsidP="002142B2">
      <w:pPr>
        <w:rPr>
          <w:rFonts w:ascii="Verdana" w:hAnsi="Verdana"/>
          <w:lang w:val="nl-BE"/>
        </w:rPr>
      </w:pPr>
      <w:r w:rsidRPr="00F47B35">
        <w:rPr>
          <w:rFonts w:ascii="Verdana" w:hAnsi="Verdana"/>
          <w:noProof/>
          <w:lang w:eastAsia="fr-BE"/>
        </w:rPr>
        <w:drawing>
          <wp:anchor distT="128016" distB="315413" distL="254508" distR="441988" simplePos="0" relativeHeight="251670528" behindDoc="1" locked="0" layoutInCell="1" allowOverlap="1" wp14:anchorId="72F68C71" wp14:editId="7776B91E">
            <wp:simplePos x="0" y="0"/>
            <wp:positionH relativeFrom="column">
              <wp:posOffset>-807720</wp:posOffset>
            </wp:positionH>
            <wp:positionV relativeFrom="paragraph">
              <wp:posOffset>-631825</wp:posOffset>
            </wp:positionV>
            <wp:extent cx="7646035" cy="4785995"/>
            <wp:effectExtent l="171450" t="171450" r="374015" b="357505"/>
            <wp:wrapNone/>
            <wp:docPr id="11" name="Afbeelding 11" descr="\\serveur\Plain-Pied\PLAIN-PIED\BATIMENTS\ELECTIONS\Fiches Huytebroeck\les images\bureau de vo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serveur\Plain-Pied\PLAIN-PIED\BATIMENTS\ELECTIONS\Fiches Huytebroeck\les images\bureau de vote.jpg"/>
                    <pic:cNvPicPr>
                      <a:picLocks noChangeAspect="1" noChangeArrowheads="1"/>
                    </pic:cNvPicPr>
                  </pic:nvPicPr>
                  <pic:blipFill>
                    <a:blip r:embed="rId10"/>
                    <a:srcRect/>
                    <a:stretch>
                      <a:fillRect/>
                    </a:stretch>
                  </pic:blipFill>
                  <pic:spPr bwMode="auto">
                    <a:xfrm>
                      <a:off x="0" y="0"/>
                      <a:ext cx="7646035" cy="47859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43AB8D0" w14:textId="77777777" w:rsidR="00307E98" w:rsidRPr="0086698D" w:rsidRDefault="00307E98" w:rsidP="002142B2">
      <w:pPr>
        <w:rPr>
          <w:rFonts w:ascii="Verdana" w:hAnsi="Verdana"/>
          <w:lang w:val="nl-BE"/>
        </w:rPr>
      </w:pPr>
    </w:p>
    <w:p w14:paraId="5BD0B53D" w14:textId="77777777" w:rsidR="00307E98" w:rsidRPr="0086698D" w:rsidRDefault="00307E98" w:rsidP="002142B2">
      <w:pPr>
        <w:rPr>
          <w:rFonts w:ascii="Verdana" w:hAnsi="Verdana"/>
          <w:lang w:val="nl-BE"/>
        </w:rPr>
      </w:pPr>
    </w:p>
    <w:p w14:paraId="70C5CF68" w14:textId="77777777" w:rsidR="00307E98" w:rsidRPr="0086698D" w:rsidRDefault="00307E98">
      <w:pPr>
        <w:rPr>
          <w:rFonts w:ascii="Verdana" w:hAnsi="Verdana"/>
          <w:lang w:val="nl-BE"/>
        </w:rPr>
      </w:pPr>
      <w:r w:rsidRPr="0086698D">
        <w:rPr>
          <w:rFonts w:ascii="Verdana" w:hAnsi="Verdana"/>
          <w:lang w:val="nl-BE"/>
        </w:rPr>
        <w:br w:type="page"/>
      </w:r>
      <w:r w:rsidR="004928C1" w:rsidRPr="0086698D">
        <w:rPr>
          <w:rFonts w:ascii="Verdana" w:hAnsi="Verdana"/>
          <w:noProof/>
          <w:lang w:eastAsia="fr-BE"/>
        </w:rPr>
        <w:drawing>
          <wp:anchor distT="128016" distB="315123" distL="254508" distR="441558" simplePos="0" relativeHeight="251672576" behindDoc="0" locked="0" layoutInCell="1" allowOverlap="1" wp14:anchorId="20A8ADA9" wp14:editId="021AE651">
            <wp:simplePos x="0" y="0"/>
            <wp:positionH relativeFrom="column">
              <wp:posOffset>1089660</wp:posOffset>
            </wp:positionH>
            <wp:positionV relativeFrom="paragraph">
              <wp:posOffset>4231640</wp:posOffset>
            </wp:positionV>
            <wp:extent cx="4140729" cy="4384766"/>
            <wp:effectExtent l="171450" t="171450" r="374650" b="358775"/>
            <wp:wrapThrough wrapText="bothSides">
              <wp:wrapPolygon edited="0">
                <wp:start x="1093" y="-845"/>
                <wp:lineTo x="-894" y="-657"/>
                <wp:lineTo x="-795" y="21960"/>
                <wp:lineTo x="596" y="23274"/>
                <wp:lineTo x="21964" y="23274"/>
                <wp:lineTo x="22064" y="23086"/>
                <wp:lineTo x="23256" y="21960"/>
                <wp:lineTo x="23455" y="375"/>
                <wp:lineTo x="22064" y="-657"/>
                <wp:lineTo x="21467" y="-845"/>
                <wp:lineTo x="1093" y="-845"/>
              </wp:wrapPolygon>
            </wp:wrapThrough>
            <wp:docPr id="14" name="Afbeelding 14" descr="\\serveur\Plain-Pied\PLAIN-PIED\BATIMENTS\ELECTIONS\Fiches Huytebroeck\les images\isoloi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erveur\Plain-Pied\PLAIN-PIED\BATIMENTS\ELECTIONS\Fiches Huytebroeck\les images\isoloir.jpg"/>
                    <pic:cNvPicPr>
                      <a:picLocks noChangeAspect="1" noChangeArrowheads="1"/>
                    </pic:cNvPicPr>
                  </pic:nvPicPr>
                  <pic:blipFill>
                    <a:blip r:embed="rId11"/>
                    <a:srcRect l="23252" t="2232" r="25501" b="1063"/>
                    <a:stretch>
                      <a:fillRect/>
                    </a:stretch>
                  </pic:blipFill>
                  <pic:spPr bwMode="auto">
                    <a:xfrm>
                      <a:off x="0" y="0"/>
                      <a:ext cx="4140200" cy="4384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FB2B859" w14:textId="77777777" w:rsidR="00307E98" w:rsidRPr="0086698D" w:rsidRDefault="00307E98" w:rsidP="002142B2">
      <w:pPr>
        <w:rPr>
          <w:rFonts w:ascii="Verdana" w:hAnsi="Verdana"/>
          <w:lang w:val="nl-BE"/>
        </w:rPr>
      </w:pPr>
    </w:p>
    <w:p w14:paraId="36571A01" w14:textId="77777777" w:rsidR="00FC7CFD" w:rsidRPr="0086698D" w:rsidRDefault="00FC7CFD" w:rsidP="00FC7CFD">
      <w:pPr>
        <w:pStyle w:val="Titre1"/>
        <w:rPr>
          <w:rFonts w:ascii="Verdana" w:hAnsi="Verdana"/>
        </w:rPr>
      </w:pPr>
      <w:bookmarkStart w:id="4" w:name="_Toc163479030"/>
      <w:r w:rsidRPr="0086698D">
        <w:rPr>
          <w:rFonts w:ascii="Verdana" w:hAnsi="Verdana"/>
        </w:rPr>
        <w:t>Tijdens de stemming</w:t>
      </w:r>
      <w:bookmarkEnd w:id="4"/>
    </w:p>
    <w:p w14:paraId="468D72F4" w14:textId="5D9FB245" w:rsidR="004928C1" w:rsidRDefault="004928C1" w:rsidP="00896BCB">
      <w:pPr>
        <w:jc w:val="both"/>
        <w:rPr>
          <w:rFonts w:ascii="Verdana" w:hAnsi="Verdana"/>
          <w:u w:val="single"/>
          <w:lang w:val="nl-BE"/>
        </w:rPr>
      </w:pPr>
    </w:p>
    <w:p w14:paraId="5286E791" w14:textId="2BB1F80D" w:rsidR="0086698D" w:rsidRPr="0086698D" w:rsidRDefault="0086698D" w:rsidP="0086698D">
      <w:pPr>
        <w:pStyle w:val="Titre2"/>
        <w:rPr>
          <w:lang w:val="nl-BE"/>
        </w:rPr>
      </w:pPr>
      <w:r>
        <w:rPr>
          <w:lang w:val="nl-BE"/>
        </w:rPr>
        <w:t>Begeleiding bij de stemming:</w:t>
      </w:r>
    </w:p>
    <w:p w14:paraId="3B7FC545" w14:textId="5E6A8C11" w:rsidR="007A46C8" w:rsidRPr="001D3DC1" w:rsidRDefault="007A46C8" w:rsidP="00896BCB">
      <w:pPr>
        <w:jc w:val="both"/>
        <w:rPr>
          <w:rFonts w:ascii="Verdana" w:hAnsi="Verdana"/>
          <w:sz w:val="20"/>
          <w:szCs w:val="20"/>
          <w:lang w:val="nl-BE"/>
        </w:rPr>
      </w:pPr>
      <w:r w:rsidRPr="001D3DC1">
        <w:rPr>
          <w:rFonts w:ascii="Verdana" w:hAnsi="Verdana"/>
          <w:sz w:val="20"/>
          <w:szCs w:val="20"/>
          <w:lang w:val="nl-BE"/>
        </w:rPr>
        <w:t>Art</w:t>
      </w:r>
      <w:r w:rsidR="00152EAF" w:rsidRPr="001D3DC1">
        <w:rPr>
          <w:rFonts w:ascii="Verdana" w:hAnsi="Verdana"/>
          <w:sz w:val="20"/>
          <w:szCs w:val="20"/>
          <w:lang w:val="nl-BE"/>
        </w:rPr>
        <w:t>.</w:t>
      </w:r>
      <w:r w:rsidRPr="001D3DC1">
        <w:rPr>
          <w:rFonts w:ascii="Verdana" w:hAnsi="Verdana"/>
          <w:sz w:val="20"/>
          <w:szCs w:val="20"/>
          <w:lang w:val="nl-BE"/>
        </w:rPr>
        <w:t xml:space="preserve"> 143 van het kieswetboek bepaalt dat </w:t>
      </w:r>
      <w:r w:rsidR="00536879" w:rsidRPr="001D3DC1">
        <w:rPr>
          <w:rFonts w:ascii="Verdana" w:hAnsi="Verdana"/>
          <w:sz w:val="20"/>
          <w:szCs w:val="20"/>
          <w:lang w:val="nl-BE"/>
        </w:rPr>
        <w:t>een kiezer die wegens een handicap niet in staat is om zich alleen naar het stemhokje te begeven</w:t>
      </w:r>
      <w:r w:rsidR="00135D49" w:rsidRPr="001D3DC1">
        <w:rPr>
          <w:rFonts w:ascii="Verdana" w:hAnsi="Verdana"/>
          <w:sz w:val="20"/>
          <w:szCs w:val="20"/>
          <w:lang w:val="nl-BE"/>
        </w:rPr>
        <w:t xml:space="preserve"> of</w:t>
      </w:r>
      <w:r w:rsidR="00536879" w:rsidRPr="001D3DC1">
        <w:rPr>
          <w:rFonts w:ascii="Verdana" w:hAnsi="Verdana"/>
          <w:sz w:val="20"/>
          <w:szCs w:val="20"/>
          <w:lang w:val="nl-BE"/>
        </w:rPr>
        <w:t xml:space="preserve"> om zelf zijn</w:t>
      </w:r>
      <w:r w:rsidR="0086698D">
        <w:rPr>
          <w:rFonts w:ascii="Verdana" w:hAnsi="Verdana"/>
          <w:sz w:val="20"/>
          <w:szCs w:val="20"/>
          <w:lang w:val="nl-BE"/>
        </w:rPr>
        <w:t xml:space="preserve"> </w:t>
      </w:r>
      <w:r w:rsidR="00536879" w:rsidRPr="001D3DC1">
        <w:rPr>
          <w:rFonts w:ascii="Verdana" w:hAnsi="Verdana"/>
          <w:sz w:val="20"/>
          <w:szCs w:val="20"/>
          <w:lang w:val="nl-BE"/>
        </w:rPr>
        <w:t xml:space="preserve">stem uit te brengen, zich met de toestemming van de voorzitter </w:t>
      </w:r>
      <w:r w:rsidR="00152EAF" w:rsidRPr="001D3DC1">
        <w:rPr>
          <w:rFonts w:ascii="Verdana" w:hAnsi="Verdana"/>
          <w:sz w:val="20"/>
          <w:szCs w:val="20"/>
          <w:lang w:val="nl-BE"/>
        </w:rPr>
        <w:t xml:space="preserve">kan </w:t>
      </w:r>
      <w:r w:rsidR="00536879" w:rsidRPr="001D3DC1">
        <w:rPr>
          <w:rFonts w:ascii="Verdana" w:hAnsi="Verdana"/>
          <w:sz w:val="20"/>
          <w:szCs w:val="20"/>
          <w:lang w:val="nl-BE"/>
        </w:rPr>
        <w:t>laten begeleiden of bijstaan</w:t>
      </w:r>
      <w:r w:rsidR="00895118" w:rsidRPr="001D3DC1">
        <w:rPr>
          <w:rFonts w:ascii="Verdana" w:hAnsi="Verdana"/>
          <w:sz w:val="20"/>
          <w:szCs w:val="20"/>
          <w:lang w:val="nl-BE"/>
        </w:rPr>
        <w:t xml:space="preserve"> </w:t>
      </w:r>
      <w:r w:rsidR="00152EAF" w:rsidRPr="001D3DC1">
        <w:rPr>
          <w:rFonts w:ascii="Verdana" w:hAnsi="Verdana"/>
          <w:sz w:val="20"/>
          <w:szCs w:val="20"/>
          <w:lang w:val="nl-BE"/>
        </w:rPr>
        <w:t xml:space="preserve">door iemand </w:t>
      </w:r>
      <w:r w:rsidR="00895118" w:rsidRPr="001D3DC1">
        <w:rPr>
          <w:rFonts w:ascii="Verdana" w:hAnsi="Verdana"/>
          <w:sz w:val="20"/>
          <w:szCs w:val="20"/>
          <w:lang w:val="nl-BE"/>
        </w:rPr>
        <w:t>van zijn of haar keuze</w:t>
      </w:r>
      <w:r w:rsidR="00536879" w:rsidRPr="001D3DC1">
        <w:rPr>
          <w:rFonts w:ascii="Verdana" w:hAnsi="Verdana"/>
          <w:sz w:val="20"/>
          <w:szCs w:val="20"/>
          <w:lang w:val="nl-BE"/>
        </w:rPr>
        <w:t xml:space="preserve">. </w:t>
      </w:r>
    </w:p>
    <w:p w14:paraId="6394AE61" w14:textId="51A9CBE5" w:rsidR="0086698D" w:rsidRPr="00EF35CC" w:rsidRDefault="0086698D" w:rsidP="0086698D">
      <w:pPr>
        <w:jc w:val="both"/>
        <w:rPr>
          <w:rFonts w:ascii="Verdana" w:hAnsi="Verdana"/>
          <w:sz w:val="20"/>
          <w:szCs w:val="20"/>
          <w:lang w:val="nl-BE"/>
        </w:rPr>
      </w:pPr>
      <w:r w:rsidRPr="00EF35CC">
        <w:rPr>
          <w:rFonts w:ascii="Verdana" w:hAnsi="Verdana"/>
          <w:sz w:val="20"/>
          <w:szCs w:val="20"/>
          <w:lang w:val="nl-BE"/>
        </w:rPr>
        <w:t>Een persoon kan meerdere kiezers begeleiden: verschillende personen met een handicap kunnen immers beroep doen op dezelfde vertrouwenspersoon. Let wel op, er kan slechts één persoon een kiezer begeleiden in het stemhokje</w:t>
      </w:r>
      <w:r w:rsidR="00522230">
        <w:rPr>
          <w:rFonts w:ascii="Verdana" w:hAnsi="Verdana"/>
          <w:sz w:val="20"/>
          <w:szCs w:val="20"/>
          <w:lang w:val="nl-BE"/>
        </w:rPr>
        <w:t>.</w:t>
      </w:r>
      <w:r w:rsidRPr="00EF35CC">
        <w:rPr>
          <w:rFonts w:ascii="Verdana" w:hAnsi="Verdana"/>
          <w:sz w:val="20"/>
          <w:szCs w:val="20"/>
          <w:lang w:val="nl-BE"/>
        </w:rPr>
        <w:t xml:space="preserve"> </w:t>
      </w:r>
    </w:p>
    <w:p w14:paraId="2FBFBE9C" w14:textId="2083F7ED" w:rsidR="0051712D" w:rsidRPr="001D3DC1" w:rsidRDefault="0051712D" w:rsidP="00896BCB">
      <w:pPr>
        <w:jc w:val="both"/>
        <w:rPr>
          <w:rFonts w:ascii="Verdana" w:hAnsi="Verdana"/>
          <w:sz w:val="20"/>
          <w:szCs w:val="20"/>
          <w:lang w:val="nl-BE"/>
        </w:rPr>
      </w:pPr>
      <w:r w:rsidRPr="001D3DC1">
        <w:rPr>
          <w:rFonts w:ascii="Verdana" w:hAnsi="Verdana"/>
          <w:sz w:val="20"/>
          <w:szCs w:val="20"/>
          <w:lang w:val="nl-BE"/>
        </w:rPr>
        <w:t>De voorzitter mag geen enkele druk uitoefenen bij de keuze van deze persoon.</w:t>
      </w:r>
    </w:p>
    <w:p w14:paraId="6A0038A4" w14:textId="79FFE622" w:rsidR="009375B9" w:rsidRPr="001D3DC1" w:rsidRDefault="0086698D" w:rsidP="00896BCB">
      <w:pPr>
        <w:jc w:val="both"/>
        <w:rPr>
          <w:rFonts w:ascii="Verdana" w:hAnsi="Verdana"/>
          <w:sz w:val="20"/>
          <w:szCs w:val="20"/>
          <w:lang w:val="nl-BE"/>
        </w:rPr>
      </w:pPr>
      <w:r>
        <w:rPr>
          <w:rFonts w:ascii="Verdana" w:hAnsi="Verdana"/>
          <w:sz w:val="20"/>
          <w:szCs w:val="20"/>
          <w:lang w:val="nl-BE"/>
        </w:rPr>
        <w:t xml:space="preserve">Indien </w:t>
      </w:r>
      <w:r w:rsidR="00EF35CC">
        <w:rPr>
          <w:rFonts w:ascii="Verdana" w:hAnsi="Verdana"/>
          <w:sz w:val="20"/>
          <w:szCs w:val="20"/>
          <w:lang w:val="nl-BE"/>
        </w:rPr>
        <w:t xml:space="preserve">geen begeleider aanwezig is, </w:t>
      </w:r>
      <w:r w:rsidR="009375B9" w:rsidRPr="001D3DC1">
        <w:rPr>
          <w:rFonts w:ascii="Verdana" w:hAnsi="Verdana"/>
          <w:sz w:val="20"/>
          <w:szCs w:val="20"/>
          <w:lang w:val="nl-BE"/>
        </w:rPr>
        <w:t xml:space="preserve">kan </w:t>
      </w:r>
      <w:r w:rsidR="00EF35CC">
        <w:rPr>
          <w:rFonts w:ascii="Verdana" w:hAnsi="Verdana"/>
          <w:sz w:val="20"/>
          <w:szCs w:val="20"/>
          <w:lang w:val="nl-BE"/>
        </w:rPr>
        <w:t xml:space="preserve">een lid </w:t>
      </w:r>
      <w:r w:rsidR="009375B9" w:rsidRPr="001D3DC1">
        <w:rPr>
          <w:rFonts w:ascii="Verdana" w:hAnsi="Verdana"/>
          <w:sz w:val="20"/>
          <w:szCs w:val="20"/>
          <w:lang w:val="nl-BE"/>
        </w:rPr>
        <w:t xml:space="preserve">van het stembureau worden aangeduid voor de begeleiding van kiezers met een handicap.  </w:t>
      </w:r>
    </w:p>
    <w:p w14:paraId="0AEFA48C" w14:textId="77777777" w:rsidR="0086698D" w:rsidRDefault="0086698D" w:rsidP="00896BCB">
      <w:pPr>
        <w:jc w:val="both"/>
        <w:rPr>
          <w:rFonts w:ascii="Verdana" w:hAnsi="Verdana"/>
          <w:sz w:val="20"/>
          <w:szCs w:val="20"/>
          <w:lang w:val="nl-BE"/>
        </w:rPr>
      </w:pPr>
    </w:p>
    <w:p w14:paraId="54D5C9DF" w14:textId="04EE7E99" w:rsidR="0086698D" w:rsidRPr="0086698D" w:rsidRDefault="0086698D" w:rsidP="0086698D">
      <w:pPr>
        <w:pStyle w:val="Titre2"/>
        <w:rPr>
          <w:lang w:val="nl-BE"/>
        </w:rPr>
      </w:pPr>
      <w:r w:rsidRPr="0086698D">
        <w:rPr>
          <w:lang w:val="nl-BE"/>
        </w:rPr>
        <w:t>Gebruik van het aangepast stemhokje:</w:t>
      </w:r>
    </w:p>
    <w:p w14:paraId="2589E0D8" w14:textId="26884542" w:rsidR="0051712D" w:rsidRPr="001D3DC1" w:rsidRDefault="0051712D" w:rsidP="00896BCB">
      <w:pPr>
        <w:jc w:val="both"/>
        <w:rPr>
          <w:rFonts w:ascii="Verdana" w:hAnsi="Verdana"/>
          <w:sz w:val="20"/>
          <w:szCs w:val="20"/>
          <w:lang w:val="nl-BE"/>
        </w:rPr>
      </w:pPr>
      <w:r w:rsidRPr="001D3DC1">
        <w:rPr>
          <w:rFonts w:ascii="Verdana" w:hAnsi="Verdana"/>
          <w:sz w:val="20"/>
          <w:szCs w:val="20"/>
          <w:lang w:val="nl-BE"/>
        </w:rPr>
        <w:t xml:space="preserve">De kiezer die gebruik wenst te maken van </w:t>
      </w:r>
      <w:r w:rsidR="00274361" w:rsidRPr="001D3DC1">
        <w:rPr>
          <w:rFonts w:ascii="Verdana" w:hAnsi="Verdana"/>
          <w:sz w:val="20"/>
          <w:szCs w:val="20"/>
          <w:lang w:val="nl-BE"/>
        </w:rPr>
        <w:t>een</w:t>
      </w:r>
      <w:r w:rsidRPr="001D3DC1">
        <w:rPr>
          <w:rFonts w:ascii="Verdana" w:hAnsi="Verdana"/>
          <w:sz w:val="20"/>
          <w:szCs w:val="20"/>
          <w:lang w:val="nl-BE"/>
        </w:rPr>
        <w:t xml:space="preserve"> aangepast stemhokje richt zijn verzoek tot de voorzitter van het bureau:</w:t>
      </w:r>
    </w:p>
    <w:p w14:paraId="1A553041" w14:textId="692C8D4D" w:rsidR="00EF35CC" w:rsidRDefault="0051712D" w:rsidP="00896BCB">
      <w:pPr>
        <w:pStyle w:val="Paragraphedeliste"/>
        <w:numPr>
          <w:ilvl w:val="0"/>
          <w:numId w:val="2"/>
        </w:numPr>
        <w:jc w:val="both"/>
        <w:rPr>
          <w:rFonts w:ascii="Verdana" w:hAnsi="Verdana"/>
          <w:sz w:val="20"/>
          <w:szCs w:val="20"/>
          <w:lang w:val="nl-BE"/>
        </w:rPr>
      </w:pPr>
      <w:r w:rsidRPr="001D3DC1">
        <w:rPr>
          <w:rFonts w:ascii="Verdana" w:hAnsi="Verdana"/>
          <w:sz w:val="20"/>
          <w:szCs w:val="20"/>
          <w:lang w:val="nl-BE"/>
        </w:rPr>
        <w:t>In een stembureau met traditionele stemming: de voorzitter overhandigt hem de nodige stembiljetten</w:t>
      </w:r>
      <w:r w:rsidR="00EF35CC">
        <w:rPr>
          <w:rFonts w:ascii="Verdana" w:hAnsi="Verdana"/>
          <w:sz w:val="20"/>
          <w:szCs w:val="20"/>
          <w:lang w:val="nl-BE"/>
        </w:rPr>
        <w:t>. De gekozen begeleider of hiertoe aangewezen</w:t>
      </w:r>
      <w:r w:rsidR="00EF35CC" w:rsidRPr="001D3DC1">
        <w:rPr>
          <w:rFonts w:ascii="Verdana" w:hAnsi="Verdana"/>
          <w:sz w:val="20"/>
          <w:szCs w:val="20"/>
          <w:lang w:val="nl-BE"/>
        </w:rPr>
        <w:t xml:space="preserve"> </w:t>
      </w:r>
      <w:r w:rsidRPr="001D3DC1">
        <w:rPr>
          <w:rFonts w:ascii="Verdana" w:hAnsi="Verdana"/>
          <w:sz w:val="20"/>
          <w:szCs w:val="20"/>
          <w:lang w:val="nl-BE"/>
        </w:rPr>
        <w:t xml:space="preserve">bijzitter </w:t>
      </w:r>
      <w:r w:rsidR="00EF35CC">
        <w:rPr>
          <w:rFonts w:ascii="Verdana" w:hAnsi="Verdana"/>
          <w:sz w:val="20"/>
          <w:szCs w:val="20"/>
          <w:lang w:val="nl-BE"/>
        </w:rPr>
        <w:t>begeleid</w:t>
      </w:r>
      <w:r w:rsidR="00522230">
        <w:rPr>
          <w:rFonts w:ascii="Verdana" w:hAnsi="Verdana"/>
          <w:sz w:val="20"/>
          <w:szCs w:val="20"/>
          <w:lang w:val="nl-BE"/>
        </w:rPr>
        <w:t>t</w:t>
      </w:r>
      <w:r w:rsidR="00EF35CC">
        <w:rPr>
          <w:rFonts w:ascii="Verdana" w:hAnsi="Verdana"/>
          <w:sz w:val="20"/>
          <w:szCs w:val="20"/>
          <w:lang w:val="nl-BE"/>
        </w:rPr>
        <w:t xml:space="preserve"> de kiezer </w:t>
      </w:r>
      <w:r w:rsidRPr="001D3DC1">
        <w:rPr>
          <w:rFonts w:ascii="Verdana" w:hAnsi="Verdana"/>
          <w:sz w:val="20"/>
          <w:szCs w:val="20"/>
          <w:lang w:val="nl-BE"/>
        </w:rPr>
        <w:t>tot aan het gepaste stemhokje</w:t>
      </w:r>
      <w:r w:rsidR="00EF35CC">
        <w:rPr>
          <w:rFonts w:ascii="Verdana" w:hAnsi="Verdana"/>
          <w:sz w:val="20"/>
          <w:szCs w:val="20"/>
          <w:lang w:val="nl-BE"/>
        </w:rPr>
        <w:t>.</w:t>
      </w:r>
    </w:p>
    <w:p w14:paraId="35837C36" w14:textId="795CDE47" w:rsidR="0051712D" w:rsidRPr="00E01962" w:rsidRDefault="00EF35CC" w:rsidP="00E01962">
      <w:pPr>
        <w:ind w:left="708"/>
        <w:jc w:val="both"/>
        <w:rPr>
          <w:rFonts w:ascii="Verdana" w:hAnsi="Verdana"/>
          <w:sz w:val="20"/>
          <w:szCs w:val="20"/>
          <w:lang w:val="nl-BE"/>
        </w:rPr>
      </w:pPr>
      <w:r>
        <w:rPr>
          <w:rFonts w:ascii="Verdana" w:hAnsi="Verdana"/>
          <w:sz w:val="20"/>
          <w:szCs w:val="20"/>
          <w:lang w:val="nl-BE"/>
        </w:rPr>
        <w:t>I</w:t>
      </w:r>
      <w:r w:rsidR="0051712D" w:rsidRPr="00EF35CC">
        <w:rPr>
          <w:rFonts w:ascii="Verdana" w:hAnsi="Verdana"/>
          <w:sz w:val="20"/>
          <w:szCs w:val="20"/>
          <w:lang w:val="nl-BE"/>
        </w:rPr>
        <w:t>ndien dat stemhokje zich niet in hetzelfde stembureau bevindt</w:t>
      </w:r>
      <w:r w:rsidR="00E01962">
        <w:rPr>
          <w:rFonts w:ascii="Verdana" w:hAnsi="Verdana"/>
          <w:sz w:val="20"/>
          <w:szCs w:val="20"/>
          <w:lang w:val="nl-BE"/>
        </w:rPr>
        <w:t>, ontvangt de kiezer de nodige stembiljetten van de voorzitter en begeleidt de gekozen begeleider of hiertoe aangewezen bijzitter de kiezer tot aan het aangepaste stemhokje</w:t>
      </w:r>
      <w:r w:rsidR="0051712D" w:rsidRPr="00EF35CC">
        <w:rPr>
          <w:rFonts w:ascii="Verdana" w:hAnsi="Verdana"/>
          <w:sz w:val="20"/>
          <w:szCs w:val="20"/>
          <w:lang w:val="nl-BE"/>
        </w:rPr>
        <w:t xml:space="preserve">. Nadat betrokkene er zijn stem heeft uitgebracht, steekt de kiezer de dichtgevouwen stembiljetten in de stembussen van zijn </w:t>
      </w:r>
      <w:r w:rsidR="00522230">
        <w:rPr>
          <w:rFonts w:ascii="Verdana" w:hAnsi="Verdana"/>
          <w:sz w:val="20"/>
          <w:szCs w:val="20"/>
          <w:lang w:val="nl-BE"/>
        </w:rPr>
        <w:t xml:space="preserve">eigen </w:t>
      </w:r>
      <w:r w:rsidR="0051712D" w:rsidRPr="00EF35CC">
        <w:rPr>
          <w:rFonts w:ascii="Verdana" w:hAnsi="Verdana"/>
          <w:sz w:val="20"/>
          <w:szCs w:val="20"/>
          <w:lang w:val="nl-BE"/>
        </w:rPr>
        <w:t>stembureau en ontvangt hij zijn identiteitskaart en zijn naar behoren afgestempelde oproepingsbrief terug</w:t>
      </w:r>
      <w:r w:rsidR="0051712D" w:rsidRPr="00E01962">
        <w:rPr>
          <w:rFonts w:ascii="Verdana" w:hAnsi="Verdana"/>
          <w:sz w:val="20"/>
          <w:szCs w:val="20"/>
          <w:lang w:val="nl-BE"/>
        </w:rPr>
        <w:t>.</w:t>
      </w:r>
    </w:p>
    <w:p w14:paraId="1040F0DF" w14:textId="78A4DD30" w:rsidR="0051712D" w:rsidRPr="001D3DC1" w:rsidRDefault="0051712D" w:rsidP="00896BCB">
      <w:pPr>
        <w:pStyle w:val="Paragraphedeliste"/>
        <w:numPr>
          <w:ilvl w:val="0"/>
          <w:numId w:val="2"/>
        </w:numPr>
        <w:jc w:val="both"/>
        <w:rPr>
          <w:rFonts w:ascii="Verdana" w:hAnsi="Verdana"/>
          <w:sz w:val="20"/>
          <w:szCs w:val="20"/>
          <w:lang w:val="nl-BE"/>
        </w:rPr>
      </w:pPr>
      <w:r w:rsidRPr="001D3DC1">
        <w:rPr>
          <w:rFonts w:ascii="Verdana" w:hAnsi="Verdana"/>
          <w:sz w:val="20"/>
          <w:szCs w:val="20"/>
          <w:lang w:val="nl-BE"/>
        </w:rPr>
        <w:t>In een stembureau met elektronische stemming</w:t>
      </w:r>
      <w:r w:rsidR="00404DA7" w:rsidRPr="001D3DC1">
        <w:rPr>
          <w:rFonts w:ascii="Verdana" w:hAnsi="Verdana"/>
          <w:sz w:val="20"/>
          <w:szCs w:val="20"/>
          <w:lang w:val="nl-BE"/>
        </w:rPr>
        <w:t xml:space="preserve">: de voorzitter van het stembureau waarin de kiezer ingeschreven is, schrapt de kiezer van de kiezerslijst en vermeldt naast zijn naam het bureau waarin hij stemt. </w:t>
      </w:r>
      <w:r w:rsidR="00E01962">
        <w:rPr>
          <w:rFonts w:ascii="Verdana" w:hAnsi="Verdana"/>
          <w:sz w:val="20"/>
          <w:szCs w:val="20"/>
          <w:lang w:val="nl-BE"/>
        </w:rPr>
        <w:t>De gekozen begeleider of e</w:t>
      </w:r>
      <w:r w:rsidR="00404DA7" w:rsidRPr="001D3DC1">
        <w:rPr>
          <w:rFonts w:ascii="Verdana" w:hAnsi="Verdana"/>
          <w:sz w:val="20"/>
          <w:szCs w:val="20"/>
          <w:lang w:val="nl-BE"/>
        </w:rPr>
        <w:t xml:space="preserve">en aangewezen bijzitter begeleidt de kiezer naar het stembureau met aangepast stemhokje, indien dat stemhokje zich niet in hetzelfde stembureau bevindt. De voorzitter van </w:t>
      </w:r>
      <w:r w:rsidR="00152EAF" w:rsidRPr="001D3DC1">
        <w:rPr>
          <w:rFonts w:ascii="Verdana" w:hAnsi="Verdana"/>
          <w:sz w:val="20"/>
          <w:szCs w:val="20"/>
          <w:lang w:val="nl-BE"/>
        </w:rPr>
        <w:t xml:space="preserve">het </w:t>
      </w:r>
      <w:r w:rsidR="00404DA7" w:rsidRPr="001D3DC1">
        <w:rPr>
          <w:rFonts w:ascii="Verdana" w:hAnsi="Verdana"/>
          <w:sz w:val="20"/>
          <w:szCs w:val="20"/>
          <w:lang w:val="nl-BE"/>
        </w:rPr>
        <w:t xml:space="preserve">stembureau met het aangepast stemhokje voegt de naam van de kiezer toe op de aanstippingslijsten en op het formulier van de toegewezen kiezers. Hij geeft hem een stemkaart en laat hem in zijn bureau stemmen. </w:t>
      </w:r>
    </w:p>
    <w:p w14:paraId="266558E8" w14:textId="5C588C14" w:rsidR="00195E80" w:rsidRPr="001D3DC1" w:rsidRDefault="00F13171" w:rsidP="00896BCB">
      <w:pPr>
        <w:jc w:val="both"/>
        <w:rPr>
          <w:rFonts w:ascii="Verdana" w:hAnsi="Verdana"/>
          <w:sz w:val="20"/>
          <w:szCs w:val="20"/>
          <w:lang w:val="nl-BE"/>
        </w:rPr>
      </w:pPr>
      <w:r w:rsidRPr="001D3DC1">
        <w:rPr>
          <w:rFonts w:ascii="Verdana" w:hAnsi="Verdana"/>
          <w:sz w:val="20"/>
          <w:szCs w:val="20"/>
          <w:lang w:val="nl-BE"/>
        </w:rPr>
        <w:t>A</w:t>
      </w:r>
      <w:r w:rsidR="00195E80" w:rsidRPr="001D3DC1">
        <w:rPr>
          <w:rFonts w:ascii="Verdana" w:hAnsi="Verdana"/>
          <w:sz w:val="20"/>
          <w:szCs w:val="20"/>
          <w:lang w:val="nl-BE"/>
        </w:rPr>
        <w:t>ssistentiehonden mogen mee in het gebouw, het stemlokaal en het stemhokje</w:t>
      </w:r>
      <w:r w:rsidR="00152EAF" w:rsidRPr="001D3DC1">
        <w:rPr>
          <w:rFonts w:ascii="Verdana" w:hAnsi="Verdana"/>
          <w:sz w:val="20"/>
          <w:szCs w:val="20"/>
          <w:lang w:val="nl-BE"/>
        </w:rPr>
        <w:t>.</w:t>
      </w:r>
    </w:p>
    <w:p w14:paraId="1910711C" w14:textId="374DD4EC" w:rsidR="004928C1" w:rsidRDefault="00195E80" w:rsidP="00896BCB">
      <w:pPr>
        <w:jc w:val="both"/>
        <w:rPr>
          <w:rFonts w:ascii="Verdana" w:hAnsi="Verdana"/>
          <w:sz w:val="20"/>
          <w:szCs w:val="20"/>
          <w:lang w:val="nl-BE"/>
        </w:rPr>
      </w:pPr>
      <w:r w:rsidRPr="001D3DC1">
        <w:rPr>
          <w:rFonts w:ascii="Verdana" w:hAnsi="Verdana"/>
          <w:sz w:val="20"/>
          <w:szCs w:val="20"/>
          <w:u w:val="single"/>
          <w:lang w:val="nl-BE"/>
        </w:rPr>
        <w:t>Tip</w:t>
      </w:r>
      <w:r w:rsidRPr="001D3DC1">
        <w:rPr>
          <w:rFonts w:ascii="Verdana" w:hAnsi="Verdana"/>
          <w:sz w:val="20"/>
          <w:szCs w:val="20"/>
          <w:lang w:val="nl-BE"/>
        </w:rPr>
        <w:t xml:space="preserve">: </w:t>
      </w:r>
      <w:r w:rsidR="007A46C8" w:rsidRPr="001D3DC1">
        <w:rPr>
          <w:rFonts w:ascii="Verdana" w:hAnsi="Verdana"/>
          <w:sz w:val="20"/>
          <w:szCs w:val="20"/>
          <w:lang w:val="nl-BE"/>
        </w:rPr>
        <w:t>Geef blinde en slechtziende personen altijd hun identiteitskaart en stembrief rechtstreeks in de hand.</w:t>
      </w:r>
    </w:p>
    <w:p w14:paraId="725D39D0" w14:textId="74790C3A" w:rsidR="00CA5E4C" w:rsidRDefault="00CA5E4C" w:rsidP="00FC7CFD">
      <w:pPr>
        <w:pStyle w:val="Titre1"/>
        <w:rPr>
          <w:rFonts w:ascii="Verdana" w:hAnsi="Verdana"/>
        </w:rPr>
      </w:pPr>
      <w:bookmarkStart w:id="5" w:name="_Toc163479031"/>
      <w:r>
        <w:rPr>
          <w:rFonts w:ascii="Verdana" w:hAnsi="Verdana"/>
        </w:rPr>
        <w:lastRenderedPageBreak/>
        <w:t>Na de stemming</w:t>
      </w:r>
      <w:bookmarkEnd w:id="5"/>
    </w:p>
    <w:p w14:paraId="2D4637E1" w14:textId="35F23E0A" w:rsidR="00CA5E4C" w:rsidRPr="00812385" w:rsidRDefault="00CA5E4C" w:rsidP="00784CCC">
      <w:pPr>
        <w:rPr>
          <w:lang w:val="nl-BE"/>
        </w:rPr>
      </w:pPr>
    </w:p>
    <w:p w14:paraId="2942DB0E" w14:textId="357E6F48" w:rsidR="00784CCC" w:rsidRPr="00784CCC" w:rsidRDefault="00784CCC" w:rsidP="00784CCC">
      <w:pPr>
        <w:rPr>
          <w:lang w:val="nl-BE"/>
        </w:rPr>
      </w:pPr>
      <w:r>
        <w:rPr>
          <w:lang w:val="nl-BE"/>
        </w:rPr>
        <w:t>M</w:t>
      </w:r>
      <w:r w:rsidRPr="00784CCC">
        <w:rPr>
          <w:lang w:val="nl-BE"/>
        </w:rPr>
        <w:t xml:space="preserve">et het oog op het verbeteren van de toegankelijkheid voor de volgende verkiezingen is het nuttig om samen met de verschillende belanghebbenden (stewards, </w:t>
      </w:r>
      <w:r w:rsidR="00B47812">
        <w:rPr>
          <w:lang w:val="nl-BE"/>
        </w:rPr>
        <w:t>voorzitters van de stembureaus</w:t>
      </w:r>
      <w:r w:rsidRPr="00784CCC">
        <w:rPr>
          <w:lang w:val="nl-BE"/>
        </w:rPr>
        <w:t xml:space="preserve"> en kiezers met een </w:t>
      </w:r>
      <w:r w:rsidR="00B47812">
        <w:rPr>
          <w:lang w:val="nl-BE"/>
        </w:rPr>
        <w:t>handicap</w:t>
      </w:r>
      <w:r w:rsidRPr="00784CCC">
        <w:rPr>
          <w:lang w:val="nl-BE"/>
        </w:rPr>
        <w:t>) een evaluatie uit te voeren van de toegankelijkheid van de verkiezingen.</w:t>
      </w:r>
    </w:p>
    <w:p w14:paraId="638937D9" w14:textId="77777777" w:rsidR="00B47812" w:rsidRPr="00812385" w:rsidRDefault="00B47812" w:rsidP="00B47812">
      <w:pPr>
        <w:rPr>
          <w:lang w:val="nl-BE"/>
        </w:rPr>
      </w:pPr>
    </w:p>
    <w:p w14:paraId="0C8ED9B9" w14:textId="21D78154" w:rsidR="00FC7CFD" w:rsidRPr="0086698D" w:rsidRDefault="00FC7CFD" w:rsidP="00FC7CFD">
      <w:pPr>
        <w:pStyle w:val="Titre1"/>
        <w:rPr>
          <w:rFonts w:ascii="Verdana" w:hAnsi="Verdana"/>
        </w:rPr>
      </w:pPr>
      <w:bookmarkStart w:id="6" w:name="_Toc163479032"/>
      <w:r w:rsidRPr="0086698D">
        <w:rPr>
          <w:rFonts w:ascii="Verdana" w:hAnsi="Verdana"/>
        </w:rPr>
        <w:t>Enkele bijkomende aanwijzingen voor de omgang met personen met een handicap</w:t>
      </w:r>
      <w:bookmarkEnd w:id="6"/>
    </w:p>
    <w:p w14:paraId="5F434F78" w14:textId="77777777" w:rsidR="00024E8C" w:rsidRPr="001D3DC1" w:rsidRDefault="00024E8C" w:rsidP="002142B2">
      <w:pPr>
        <w:rPr>
          <w:rFonts w:ascii="Verdana" w:hAnsi="Verdana"/>
          <w:sz w:val="20"/>
          <w:szCs w:val="20"/>
          <w:lang w:val="nl-BE"/>
        </w:rPr>
      </w:pPr>
    </w:p>
    <w:p w14:paraId="344C9073" w14:textId="77777777" w:rsidR="00FC7CFD" w:rsidRPr="001D3DC1" w:rsidRDefault="00FC7CFD" w:rsidP="00FC7CFD">
      <w:pPr>
        <w:rPr>
          <w:rFonts w:ascii="Verdana" w:hAnsi="Verdana"/>
          <w:sz w:val="20"/>
          <w:szCs w:val="20"/>
          <w:lang w:val="nl-BE"/>
        </w:rPr>
      </w:pPr>
      <w:r w:rsidRPr="001D3DC1">
        <w:rPr>
          <w:rFonts w:ascii="Verdana" w:hAnsi="Verdana"/>
          <w:sz w:val="20"/>
          <w:szCs w:val="20"/>
          <w:lang w:val="nl-BE"/>
        </w:rPr>
        <w:t>Vermijd te bruuske bewegingen en manoeuvres indien u iemand in een rolstoel helpt.</w:t>
      </w:r>
    </w:p>
    <w:p w14:paraId="784E6E28" w14:textId="317181E6" w:rsidR="00FC7CFD" w:rsidRPr="001D3DC1" w:rsidRDefault="00FC7CFD" w:rsidP="00FC7CFD">
      <w:pPr>
        <w:rPr>
          <w:rFonts w:ascii="Verdana" w:hAnsi="Verdana"/>
          <w:sz w:val="20"/>
          <w:szCs w:val="20"/>
          <w:lang w:val="nl-BE"/>
        </w:rPr>
      </w:pPr>
      <w:r w:rsidRPr="001D3DC1">
        <w:rPr>
          <w:rFonts w:ascii="Verdana" w:hAnsi="Verdana"/>
          <w:sz w:val="20"/>
          <w:szCs w:val="20"/>
          <w:lang w:val="nl-BE"/>
        </w:rPr>
        <w:t xml:space="preserve">Let op oriëntatieproblemen voor mensen met een auditieve </w:t>
      </w:r>
      <w:r w:rsidR="005F6FF9" w:rsidRPr="001D3DC1">
        <w:rPr>
          <w:rFonts w:ascii="Verdana" w:hAnsi="Verdana"/>
          <w:sz w:val="20"/>
          <w:szCs w:val="20"/>
          <w:lang w:val="nl-BE"/>
        </w:rPr>
        <w:t>handicap</w:t>
      </w:r>
      <w:r w:rsidRPr="001D3DC1">
        <w:rPr>
          <w:rFonts w:ascii="Verdana" w:hAnsi="Verdana"/>
          <w:sz w:val="20"/>
          <w:szCs w:val="20"/>
          <w:lang w:val="nl-BE"/>
        </w:rPr>
        <w:t xml:space="preserve">. </w:t>
      </w:r>
    </w:p>
    <w:p w14:paraId="2EA52377" w14:textId="644FBA5C" w:rsidR="009375B9" w:rsidRPr="001D3DC1" w:rsidRDefault="009375B9" w:rsidP="00896BCB">
      <w:pPr>
        <w:jc w:val="both"/>
        <w:rPr>
          <w:rFonts w:ascii="Verdana" w:hAnsi="Verdana"/>
          <w:sz w:val="20"/>
          <w:szCs w:val="20"/>
          <w:lang w:val="nl-BE"/>
        </w:rPr>
      </w:pPr>
      <w:r w:rsidRPr="001D3DC1">
        <w:rPr>
          <w:rFonts w:ascii="Verdana" w:hAnsi="Verdana"/>
          <w:sz w:val="20"/>
          <w:szCs w:val="20"/>
          <w:lang w:val="nl-BE"/>
        </w:rPr>
        <w:t>Wij</w:t>
      </w:r>
      <w:r w:rsidR="007A46C8" w:rsidRPr="001D3DC1">
        <w:rPr>
          <w:rFonts w:ascii="Verdana" w:hAnsi="Verdana"/>
          <w:sz w:val="20"/>
          <w:szCs w:val="20"/>
          <w:lang w:val="nl-BE"/>
        </w:rPr>
        <w:t>s</w:t>
      </w:r>
      <w:r w:rsidRPr="001D3DC1">
        <w:rPr>
          <w:rFonts w:ascii="Verdana" w:hAnsi="Verdana"/>
          <w:sz w:val="20"/>
          <w:szCs w:val="20"/>
          <w:lang w:val="nl-BE"/>
        </w:rPr>
        <w:t xml:space="preserve"> de weg aan mensen met </w:t>
      </w:r>
      <w:r w:rsidR="00B90C5D" w:rsidRPr="001D3DC1">
        <w:rPr>
          <w:rFonts w:ascii="Verdana" w:hAnsi="Verdana"/>
          <w:sz w:val="20"/>
          <w:szCs w:val="20"/>
          <w:lang w:val="nl-BE"/>
        </w:rPr>
        <w:t xml:space="preserve">een </w:t>
      </w:r>
      <w:r w:rsidRPr="001D3DC1">
        <w:rPr>
          <w:rFonts w:ascii="Verdana" w:hAnsi="Verdana"/>
          <w:sz w:val="20"/>
          <w:szCs w:val="20"/>
          <w:lang w:val="nl-BE"/>
        </w:rPr>
        <w:t xml:space="preserve">visuele </w:t>
      </w:r>
      <w:r w:rsidR="00B90C5D" w:rsidRPr="001D3DC1">
        <w:rPr>
          <w:rFonts w:ascii="Verdana" w:hAnsi="Verdana"/>
          <w:sz w:val="20"/>
          <w:szCs w:val="20"/>
          <w:lang w:val="nl-BE"/>
        </w:rPr>
        <w:t>handicap</w:t>
      </w:r>
      <w:r w:rsidRPr="001D3DC1">
        <w:rPr>
          <w:rFonts w:ascii="Verdana" w:hAnsi="Verdana"/>
          <w:sz w:val="20"/>
          <w:szCs w:val="20"/>
          <w:lang w:val="nl-BE"/>
        </w:rPr>
        <w:t>. Waarschuw blinde en slechtziende pe</w:t>
      </w:r>
      <w:r w:rsidR="007A46C8" w:rsidRPr="001D3DC1">
        <w:rPr>
          <w:rFonts w:ascii="Verdana" w:hAnsi="Verdana"/>
          <w:sz w:val="20"/>
          <w:szCs w:val="20"/>
          <w:lang w:val="nl-BE"/>
        </w:rPr>
        <w:t>r</w:t>
      </w:r>
      <w:r w:rsidRPr="001D3DC1">
        <w:rPr>
          <w:rFonts w:ascii="Verdana" w:hAnsi="Verdana"/>
          <w:sz w:val="20"/>
          <w:szCs w:val="20"/>
          <w:lang w:val="nl-BE"/>
        </w:rPr>
        <w:t xml:space="preserve">sonen altijd als je weggaat en ook als je terugkomt. </w:t>
      </w:r>
    </w:p>
    <w:p w14:paraId="104E5EE1" w14:textId="77777777" w:rsidR="00195E80" w:rsidRPr="001D3DC1" w:rsidRDefault="00195E80" w:rsidP="00896BCB">
      <w:pPr>
        <w:jc w:val="both"/>
        <w:rPr>
          <w:rFonts w:ascii="Verdana" w:hAnsi="Verdana"/>
          <w:sz w:val="20"/>
          <w:szCs w:val="20"/>
          <w:lang w:val="nl-BE"/>
        </w:rPr>
      </w:pPr>
      <w:r w:rsidRPr="001D3DC1">
        <w:rPr>
          <w:rFonts w:ascii="Verdana" w:hAnsi="Verdana"/>
          <w:sz w:val="20"/>
          <w:szCs w:val="20"/>
          <w:lang w:val="nl-BE"/>
        </w:rPr>
        <w:t xml:space="preserve">Spreek hen rechtstreeks aan, ook als er een begeleider bij is. Doe niet betuttelend en gebruik geen verkleinwoorden. </w:t>
      </w:r>
    </w:p>
    <w:p w14:paraId="0DC65E18" w14:textId="44E90E20" w:rsidR="00B47812" w:rsidRPr="004B54BB" w:rsidRDefault="004B54BB" w:rsidP="004B54BB">
      <w:pPr>
        <w:jc w:val="both"/>
        <w:rPr>
          <w:rFonts w:ascii="Verdana" w:hAnsi="Verdana"/>
          <w:sz w:val="20"/>
          <w:szCs w:val="20"/>
          <w:lang w:val="nl-BE"/>
        </w:rPr>
      </w:pPr>
      <w:r w:rsidRPr="004B54BB">
        <w:rPr>
          <w:rFonts w:ascii="Verdana" w:hAnsi="Verdana"/>
          <w:sz w:val="20"/>
          <w:szCs w:val="20"/>
          <w:lang w:val="nl-BE"/>
        </w:rPr>
        <w:t>Zorg ervoor dat mensen met een verstandelijke</w:t>
      </w:r>
      <w:r>
        <w:rPr>
          <w:rFonts w:ascii="Verdana" w:hAnsi="Verdana"/>
          <w:sz w:val="20"/>
          <w:szCs w:val="20"/>
          <w:lang w:val="nl-BE"/>
        </w:rPr>
        <w:t xml:space="preserve"> handicap</w:t>
      </w:r>
      <w:r w:rsidRPr="004B54BB">
        <w:rPr>
          <w:rFonts w:ascii="Verdana" w:hAnsi="Verdana"/>
          <w:sz w:val="20"/>
          <w:szCs w:val="20"/>
          <w:lang w:val="nl-BE"/>
        </w:rPr>
        <w:t xml:space="preserve"> de informatie hebben begrepen door voorbeelden te geven of door hen te vragen </w:t>
      </w:r>
      <w:r>
        <w:rPr>
          <w:rFonts w:ascii="Verdana" w:hAnsi="Verdana"/>
          <w:sz w:val="20"/>
          <w:szCs w:val="20"/>
          <w:lang w:val="nl-BE"/>
        </w:rPr>
        <w:t xml:space="preserve">of het nodig is </w:t>
      </w:r>
      <w:r w:rsidRPr="004B54BB">
        <w:rPr>
          <w:rFonts w:ascii="Verdana" w:hAnsi="Verdana"/>
          <w:sz w:val="20"/>
          <w:szCs w:val="20"/>
          <w:lang w:val="nl-BE"/>
        </w:rPr>
        <w:t>de informatie zo nodig opnieuw te formuleren.</w:t>
      </w:r>
    </w:p>
    <w:p w14:paraId="22323817" w14:textId="170A84F6" w:rsidR="00B47812" w:rsidRPr="004B54BB" w:rsidRDefault="004B54BB" w:rsidP="00896BCB">
      <w:pPr>
        <w:jc w:val="both"/>
        <w:rPr>
          <w:rFonts w:ascii="Verdana" w:hAnsi="Verdana"/>
          <w:sz w:val="20"/>
          <w:szCs w:val="20"/>
          <w:lang w:val="nl-BE"/>
        </w:rPr>
      </w:pPr>
      <w:r w:rsidRPr="004B54BB">
        <w:rPr>
          <w:rFonts w:ascii="Verdana" w:hAnsi="Verdana"/>
          <w:sz w:val="20"/>
          <w:szCs w:val="20"/>
          <w:lang w:val="nl-BE"/>
        </w:rPr>
        <w:t>Neem de tijd voor de persoon, wees niet gehaast. Omdat de</w:t>
      </w:r>
      <w:r>
        <w:rPr>
          <w:rFonts w:ascii="Verdana" w:hAnsi="Verdana"/>
          <w:sz w:val="20"/>
          <w:szCs w:val="20"/>
          <w:lang w:val="nl-BE"/>
        </w:rPr>
        <w:t xml:space="preserve"> stemomgeving</w:t>
      </w:r>
      <w:r w:rsidRPr="004B54BB">
        <w:rPr>
          <w:rFonts w:ascii="Verdana" w:hAnsi="Verdana"/>
          <w:sz w:val="20"/>
          <w:szCs w:val="20"/>
          <w:lang w:val="nl-BE"/>
        </w:rPr>
        <w:t xml:space="preserve"> onbekend is, kan dit voor iedereen en vooral voor mensen met een verstandelijke </w:t>
      </w:r>
      <w:r>
        <w:rPr>
          <w:rFonts w:ascii="Verdana" w:hAnsi="Verdana"/>
          <w:sz w:val="20"/>
          <w:szCs w:val="20"/>
          <w:lang w:val="nl-BE"/>
        </w:rPr>
        <w:t>handicap</w:t>
      </w:r>
      <w:r w:rsidRPr="004B54BB">
        <w:rPr>
          <w:rFonts w:ascii="Verdana" w:hAnsi="Verdana"/>
          <w:sz w:val="20"/>
          <w:szCs w:val="20"/>
          <w:lang w:val="nl-BE"/>
        </w:rPr>
        <w:t xml:space="preserve"> stressvol zijn. Wees niet ongeduldig. Het verwelkomen van een persoon met een handicap kan meer tijd en aanpassingen vergen, </w:t>
      </w:r>
      <w:r>
        <w:rPr>
          <w:rFonts w:ascii="Verdana" w:hAnsi="Verdana"/>
          <w:sz w:val="20"/>
          <w:szCs w:val="20"/>
          <w:lang w:val="nl-BE"/>
        </w:rPr>
        <w:t xml:space="preserve">maar met geduld kan </w:t>
      </w:r>
      <w:r w:rsidRPr="004B54BB">
        <w:rPr>
          <w:rFonts w:ascii="Verdana" w:hAnsi="Verdana"/>
          <w:sz w:val="20"/>
          <w:szCs w:val="20"/>
          <w:lang w:val="nl-BE"/>
        </w:rPr>
        <w:t xml:space="preserve">een </w:t>
      </w:r>
      <w:r w:rsidRPr="004B54BB">
        <w:rPr>
          <w:rFonts w:ascii="Arial" w:hAnsi="Arial" w:cs="Arial"/>
          <w:sz w:val="20"/>
          <w:szCs w:val="20"/>
          <w:lang w:val="nl-BE"/>
        </w:rPr>
        <w:t>​​</w:t>
      </w:r>
      <w:r w:rsidRPr="004B54BB">
        <w:rPr>
          <w:rFonts w:ascii="Verdana" w:hAnsi="Verdana"/>
          <w:sz w:val="20"/>
          <w:szCs w:val="20"/>
          <w:lang w:val="nl-BE"/>
        </w:rPr>
        <w:t xml:space="preserve">stressvolle situatie </w:t>
      </w:r>
      <w:r>
        <w:rPr>
          <w:rFonts w:ascii="Verdana" w:hAnsi="Verdana"/>
          <w:sz w:val="20"/>
          <w:szCs w:val="20"/>
          <w:lang w:val="nl-BE"/>
        </w:rPr>
        <w:t>worden vermeden</w:t>
      </w:r>
      <w:r w:rsidRPr="004B54BB">
        <w:rPr>
          <w:rFonts w:ascii="Verdana" w:hAnsi="Verdana"/>
          <w:sz w:val="20"/>
          <w:szCs w:val="20"/>
          <w:lang w:val="nl-BE"/>
        </w:rPr>
        <w:t>.</w:t>
      </w:r>
    </w:p>
    <w:p w14:paraId="299A9EA1" w14:textId="663D1BF7" w:rsidR="00195E80" w:rsidRDefault="00195E80" w:rsidP="00896BCB">
      <w:pPr>
        <w:jc w:val="both"/>
        <w:rPr>
          <w:rFonts w:ascii="Verdana" w:hAnsi="Verdana"/>
          <w:sz w:val="20"/>
          <w:szCs w:val="20"/>
          <w:lang w:val="nl-BE"/>
        </w:rPr>
      </w:pPr>
      <w:r w:rsidRPr="001D3DC1">
        <w:rPr>
          <w:rFonts w:ascii="Verdana" w:hAnsi="Verdana"/>
          <w:sz w:val="20"/>
          <w:szCs w:val="20"/>
          <w:lang w:val="nl-BE"/>
        </w:rPr>
        <w:t xml:space="preserve">Wees niet beledigd als </w:t>
      </w:r>
      <w:r w:rsidR="005F6FF9" w:rsidRPr="001D3DC1">
        <w:rPr>
          <w:rFonts w:ascii="Verdana" w:hAnsi="Verdana"/>
          <w:sz w:val="20"/>
          <w:szCs w:val="20"/>
          <w:lang w:val="nl-BE"/>
        </w:rPr>
        <w:t xml:space="preserve">een persoon </w:t>
      </w:r>
      <w:r w:rsidRPr="001D3DC1">
        <w:rPr>
          <w:rFonts w:ascii="Verdana" w:hAnsi="Verdana"/>
          <w:sz w:val="20"/>
          <w:szCs w:val="20"/>
          <w:lang w:val="nl-BE"/>
        </w:rPr>
        <w:t xml:space="preserve">met een </w:t>
      </w:r>
      <w:r w:rsidR="005F6FF9" w:rsidRPr="001D3DC1">
        <w:rPr>
          <w:rFonts w:ascii="Verdana" w:hAnsi="Verdana"/>
          <w:sz w:val="20"/>
          <w:szCs w:val="20"/>
          <w:lang w:val="nl-BE"/>
        </w:rPr>
        <w:t xml:space="preserve">handicap </w:t>
      </w:r>
      <w:r w:rsidRPr="001D3DC1">
        <w:rPr>
          <w:rFonts w:ascii="Verdana" w:hAnsi="Verdana"/>
          <w:sz w:val="20"/>
          <w:szCs w:val="20"/>
          <w:lang w:val="nl-BE"/>
        </w:rPr>
        <w:t>geen hulp wil.</w:t>
      </w:r>
    </w:p>
    <w:p w14:paraId="2BC44581" w14:textId="77777777" w:rsidR="00195E80" w:rsidRPr="0086698D" w:rsidRDefault="00195E80" w:rsidP="002142B2">
      <w:pPr>
        <w:rPr>
          <w:rFonts w:ascii="Verdana" w:hAnsi="Verdana"/>
          <w:lang w:val="nl-BE"/>
        </w:rPr>
      </w:pPr>
    </w:p>
    <w:p w14:paraId="23AB367D" w14:textId="77777777" w:rsidR="00FC7CFD" w:rsidRPr="0086698D" w:rsidRDefault="00FC7CFD" w:rsidP="00FC7CFD">
      <w:pPr>
        <w:pStyle w:val="Titre1"/>
        <w:keepLines w:val="0"/>
        <w:spacing w:before="567" w:after="57"/>
        <w:jc w:val="left"/>
        <w:rPr>
          <w:rFonts w:ascii="Verdana" w:hAnsi="Verdana"/>
        </w:rPr>
      </w:pPr>
      <w:bookmarkStart w:id="7" w:name="_Toc163479033"/>
      <w:r w:rsidRPr="0086698D">
        <w:rPr>
          <w:rFonts w:ascii="Verdana" w:hAnsi="Verdana"/>
        </w:rPr>
        <w:t>Contactgegevens van belangengroepen</w:t>
      </w:r>
      <w:bookmarkEnd w:id="7"/>
    </w:p>
    <w:p w14:paraId="7A561DF7" w14:textId="77777777" w:rsidR="00FC7CFD" w:rsidRPr="0086698D" w:rsidRDefault="00FC7CFD" w:rsidP="00FC7CFD">
      <w:pPr>
        <w:rPr>
          <w:rFonts w:ascii="Verdana" w:hAnsi="Verdana"/>
        </w:rPr>
      </w:pPr>
    </w:p>
    <w:p w14:paraId="54C894A6" w14:textId="77777777" w:rsidR="00FC7CFD" w:rsidRPr="004B54BB" w:rsidRDefault="00FC7CFD" w:rsidP="00FC7CFD">
      <w:pPr>
        <w:pStyle w:val="Paragraphedeliste"/>
        <w:numPr>
          <w:ilvl w:val="0"/>
          <w:numId w:val="13"/>
        </w:numPr>
        <w:spacing w:before="57" w:after="57" w:line="230" w:lineRule="atLeast"/>
        <w:jc w:val="both"/>
        <w:rPr>
          <w:rFonts w:ascii="Verdana" w:hAnsi="Verdana" w:cstheme="minorHAnsi"/>
          <w:sz w:val="20"/>
          <w:szCs w:val="20"/>
          <w:lang w:val="en-US"/>
        </w:rPr>
      </w:pPr>
      <w:r w:rsidRPr="004B54BB">
        <w:rPr>
          <w:rFonts w:ascii="Verdana" w:hAnsi="Verdana" w:cstheme="minorHAnsi"/>
          <w:sz w:val="20"/>
          <w:szCs w:val="20"/>
          <w:lang w:val="en-US"/>
        </w:rPr>
        <w:t>Het Belgian Disability Forum (BDF):</w:t>
      </w:r>
    </w:p>
    <w:p w14:paraId="5B26184D" w14:textId="77777777" w:rsidR="004B54BB" w:rsidRDefault="00FC7CFD" w:rsidP="004B54BB">
      <w:pPr>
        <w:pStyle w:val="Paragraphedeliste"/>
        <w:rPr>
          <w:rFonts w:ascii="Verdana" w:hAnsi="Verdana" w:cstheme="minorHAnsi"/>
          <w:sz w:val="20"/>
          <w:szCs w:val="20"/>
          <w:lang w:val="nl-BE"/>
        </w:rPr>
      </w:pPr>
      <w:r w:rsidRPr="004B54BB">
        <w:rPr>
          <w:rFonts w:ascii="Verdana" w:hAnsi="Verdana" w:cstheme="minorHAnsi"/>
          <w:sz w:val="20"/>
          <w:szCs w:val="20"/>
          <w:lang w:val="nl-BE"/>
        </w:rPr>
        <w:t>Het BDF is een vzw waarvan de leden verenigingen zijn die personen met een handicap vertegenwoordigen</w:t>
      </w:r>
      <w:r w:rsidR="005F6FF9" w:rsidRPr="004B54BB">
        <w:rPr>
          <w:rFonts w:ascii="Verdana" w:hAnsi="Verdana" w:cstheme="minorHAnsi"/>
          <w:sz w:val="20"/>
          <w:szCs w:val="20"/>
          <w:lang w:val="nl-BE"/>
        </w:rPr>
        <w:t xml:space="preserve"> op Europees en supranationaal niveau</w:t>
      </w:r>
      <w:r w:rsidRPr="004B54BB">
        <w:rPr>
          <w:rFonts w:ascii="Verdana" w:hAnsi="Verdana" w:cstheme="minorHAnsi"/>
          <w:sz w:val="20"/>
          <w:szCs w:val="20"/>
          <w:lang w:val="nl-BE"/>
        </w:rPr>
        <w:t>. Het BDF telt momenteel 19 leden en vertegenwoordigt meer dan 250 000 personen met een handicap in België.</w:t>
      </w:r>
    </w:p>
    <w:p w14:paraId="27030202" w14:textId="05745679" w:rsidR="00FC7CFD" w:rsidRPr="004B54BB" w:rsidRDefault="004448E1" w:rsidP="004B54BB">
      <w:pPr>
        <w:pStyle w:val="Paragraphedeliste"/>
        <w:rPr>
          <w:rStyle w:val="Lienhypertexte"/>
          <w:rFonts w:ascii="Verdana" w:eastAsiaTheme="majorEastAsia" w:hAnsi="Verdana" w:cs="Times New Roman"/>
          <w:color w:val="365F91" w:themeColor="accent1" w:themeShade="BF"/>
          <w:sz w:val="20"/>
          <w:szCs w:val="20"/>
          <w:lang w:val="nl-BE"/>
        </w:rPr>
      </w:pPr>
      <w:hyperlink r:id="rId12" w:history="1">
        <w:r w:rsidR="00FC7CFD" w:rsidRPr="004B54BB">
          <w:rPr>
            <w:rStyle w:val="Lienhypertexte"/>
            <w:rFonts w:ascii="Verdana" w:eastAsiaTheme="majorEastAsia" w:hAnsi="Verdana" w:cs="Times New Roman"/>
            <w:color w:val="365F91" w:themeColor="accent1" w:themeShade="BF"/>
            <w:sz w:val="20"/>
            <w:szCs w:val="20"/>
            <w:lang w:val="nl-BE"/>
          </w:rPr>
          <w:t>https://bdf.belgium.be/nl/over-ons/leden.html</w:t>
        </w:r>
      </w:hyperlink>
    </w:p>
    <w:p w14:paraId="3970CCEF" w14:textId="77777777" w:rsidR="00FC7CFD" w:rsidRPr="004B54BB" w:rsidRDefault="00FC7CFD" w:rsidP="00FC7CFD">
      <w:pPr>
        <w:ind w:firstLine="708"/>
        <w:rPr>
          <w:rFonts w:ascii="Verdana" w:eastAsia="Times New Roman" w:hAnsi="Verdana" w:cstheme="minorHAnsi"/>
          <w:sz w:val="20"/>
          <w:szCs w:val="20"/>
          <w:lang w:val="nl-BE"/>
        </w:rPr>
      </w:pPr>
    </w:p>
    <w:p w14:paraId="3772CE3B" w14:textId="77777777" w:rsidR="00FC7CFD" w:rsidRPr="004B54BB" w:rsidRDefault="00FC7CFD" w:rsidP="00FC7CFD">
      <w:pPr>
        <w:pStyle w:val="Paragraphedeliste"/>
        <w:numPr>
          <w:ilvl w:val="0"/>
          <w:numId w:val="13"/>
        </w:numPr>
        <w:spacing w:before="57" w:after="57" w:line="230" w:lineRule="atLeast"/>
        <w:jc w:val="both"/>
        <w:rPr>
          <w:rFonts w:ascii="Verdana" w:hAnsi="Verdana" w:cstheme="minorHAnsi"/>
          <w:sz w:val="20"/>
          <w:szCs w:val="20"/>
          <w:lang w:val="en-US"/>
        </w:rPr>
      </w:pPr>
      <w:r w:rsidRPr="004B54BB">
        <w:rPr>
          <w:rFonts w:ascii="Verdana" w:hAnsi="Verdana" w:cstheme="minorHAnsi"/>
          <w:sz w:val="20"/>
          <w:szCs w:val="20"/>
          <w:lang w:val="en-US"/>
        </w:rPr>
        <w:t>Inter:</w:t>
      </w:r>
    </w:p>
    <w:p w14:paraId="4A5E8C5E" w14:textId="77777777" w:rsidR="00FC7CFD" w:rsidRPr="004B54BB" w:rsidRDefault="00FC7CFD" w:rsidP="00FC7CFD">
      <w:pPr>
        <w:pStyle w:val="Paragraphedeliste"/>
        <w:rPr>
          <w:rFonts w:ascii="Verdana" w:hAnsi="Verdana" w:cstheme="minorHAnsi"/>
          <w:sz w:val="20"/>
          <w:szCs w:val="20"/>
          <w:lang w:val="nl-BE"/>
        </w:rPr>
      </w:pPr>
      <w:r w:rsidRPr="004B54BB">
        <w:rPr>
          <w:rFonts w:ascii="Verdana" w:hAnsi="Verdana" w:cstheme="minorHAnsi"/>
          <w:sz w:val="20"/>
          <w:szCs w:val="20"/>
          <w:lang w:val="nl-BE"/>
        </w:rPr>
        <w:lastRenderedPageBreak/>
        <w:t>Inter is het Vlaams expertisecentrum voor toegankelijkheid.</w:t>
      </w:r>
    </w:p>
    <w:p w14:paraId="7C4A73AF" w14:textId="77777777" w:rsidR="004B54BB" w:rsidRDefault="00FC7CFD" w:rsidP="004B54BB">
      <w:pPr>
        <w:pStyle w:val="Paragraphedeliste"/>
        <w:rPr>
          <w:rFonts w:ascii="Verdana" w:hAnsi="Verdana" w:cstheme="minorHAnsi"/>
          <w:sz w:val="20"/>
          <w:szCs w:val="20"/>
          <w:lang w:val="nl-BE"/>
        </w:rPr>
      </w:pPr>
      <w:r w:rsidRPr="004B54BB">
        <w:rPr>
          <w:rFonts w:ascii="Verdana" w:hAnsi="Verdana" w:cstheme="minorHAnsi"/>
          <w:sz w:val="20"/>
          <w:szCs w:val="20"/>
          <w:lang w:val="nl-BE"/>
        </w:rPr>
        <w:t xml:space="preserve">Sinds 2015 kunt u bij Inter terecht met uw vragen over toegankelijkheid </w:t>
      </w:r>
      <w:r w:rsidR="00B47812" w:rsidRPr="004B54BB">
        <w:rPr>
          <w:rFonts w:ascii="Verdana" w:hAnsi="Verdana" w:cstheme="minorHAnsi"/>
          <w:sz w:val="20"/>
          <w:szCs w:val="20"/>
          <w:lang w:val="nl-BE"/>
        </w:rPr>
        <w:t>e</w:t>
      </w:r>
      <w:r w:rsidRPr="004B54BB">
        <w:rPr>
          <w:rFonts w:ascii="Verdana" w:hAnsi="Verdana" w:cstheme="minorHAnsi"/>
          <w:sz w:val="20"/>
          <w:szCs w:val="20"/>
          <w:lang w:val="nl-BE"/>
        </w:rPr>
        <w:t>n ontwerpen voor iedereen. </w:t>
      </w:r>
    </w:p>
    <w:p w14:paraId="19D99167" w14:textId="4F44E820" w:rsidR="00FC7CFD" w:rsidRDefault="004448E1" w:rsidP="004B54BB">
      <w:pPr>
        <w:pStyle w:val="Paragraphedeliste"/>
        <w:rPr>
          <w:rStyle w:val="Lienhypertexte"/>
          <w:rFonts w:ascii="Verdana" w:eastAsiaTheme="majorEastAsia" w:hAnsi="Verdana" w:cstheme="minorHAnsi"/>
          <w:color w:val="365F91" w:themeColor="accent1" w:themeShade="BF"/>
          <w:sz w:val="20"/>
          <w:szCs w:val="20"/>
          <w:lang w:val="nl-BE"/>
        </w:rPr>
      </w:pPr>
      <w:hyperlink r:id="rId13" w:history="1">
        <w:r w:rsidR="00FC7CFD" w:rsidRPr="004B54BB">
          <w:rPr>
            <w:rStyle w:val="Lienhypertexte"/>
            <w:rFonts w:ascii="Verdana" w:eastAsiaTheme="majorEastAsia" w:hAnsi="Verdana" w:cstheme="minorHAnsi"/>
            <w:color w:val="365F91" w:themeColor="accent1" w:themeShade="BF"/>
            <w:sz w:val="20"/>
            <w:szCs w:val="20"/>
            <w:lang w:val="nl-BE"/>
          </w:rPr>
          <w:t>https://www.vlaanderen.be/inter</w:t>
        </w:r>
      </w:hyperlink>
    </w:p>
    <w:p w14:paraId="2189EEAA" w14:textId="77777777" w:rsidR="004B54BB" w:rsidRPr="004B54BB" w:rsidRDefault="004B54BB" w:rsidP="004B54BB">
      <w:pPr>
        <w:pStyle w:val="Paragraphedeliste"/>
        <w:rPr>
          <w:rFonts w:ascii="Verdana" w:hAnsi="Verdana" w:cstheme="minorHAnsi"/>
          <w:color w:val="365F91" w:themeColor="accent1" w:themeShade="BF"/>
          <w:sz w:val="20"/>
          <w:szCs w:val="20"/>
          <w:lang w:val="nl-BE"/>
        </w:rPr>
      </w:pPr>
    </w:p>
    <w:p w14:paraId="3E671DF0" w14:textId="77777777" w:rsidR="003C4BA7" w:rsidRPr="004B54BB" w:rsidRDefault="00FC7CFD" w:rsidP="003C4BA7">
      <w:pPr>
        <w:pStyle w:val="Paragraphedeliste"/>
        <w:numPr>
          <w:ilvl w:val="0"/>
          <w:numId w:val="15"/>
        </w:numPr>
        <w:ind w:left="709" w:hanging="425"/>
        <w:rPr>
          <w:rFonts w:ascii="Verdana" w:hAnsi="Verdana"/>
          <w:sz w:val="20"/>
          <w:szCs w:val="20"/>
          <w:lang w:val="nl-BE"/>
        </w:rPr>
      </w:pPr>
      <w:r w:rsidRPr="004B54BB">
        <w:rPr>
          <w:rFonts w:ascii="Verdana" w:hAnsi="Verdana" w:cstheme="minorHAnsi"/>
          <w:sz w:val="20"/>
          <w:szCs w:val="20"/>
          <w:lang w:val="nl-BE"/>
        </w:rPr>
        <w:t>Nationale Hoge Raad Personen met een Handicap</w:t>
      </w:r>
    </w:p>
    <w:p w14:paraId="7DD82895" w14:textId="7D548952" w:rsidR="00FC7CFD" w:rsidRDefault="00B47812" w:rsidP="004B54BB">
      <w:pPr>
        <w:pStyle w:val="Paragraphedeliste"/>
        <w:rPr>
          <w:rStyle w:val="Lienhypertexte"/>
          <w:rFonts w:ascii="Verdana" w:eastAsiaTheme="majorEastAsia" w:hAnsi="Verdana"/>
          <w:sz w:val="20"/>
          <w:szCs w:val="20"/>
          <w:lang w:val="nl-BE"/>
        </w:rPr>
      </w:pPr>
      <w:r w:rsidRPr="004B54BB">
        <w:rPr>
          <w:rFonts w:ascii="Verdana" w:hAnsi="Verdana" w:cstheme="minorHAnsi"/>
          <w:sz w:val="20"/>
          <w:szCs w:val="20"/>
          <w:lang w:val="nl-BE"/>
        </w:rPr>
        <w:t>De Nationale Hoge Raad Personen met een Handicap brengt adviezen uit op federaal niveau, bijvoorbeeld over de federale wetgeving over handicap, de tegemoetkomingen aan personen met een handicap, de NMBS, …</w:t>
      </w:r>
      <w:r w:rsidR="004B54BB">
        <w:rPr>
          <w:rFonts w:ascii="Verdana" w:hAnsi="Verdana" w:cstheme="minorHAnsi"/>
          <w:sz w:val="20"/>
          <w:szCs w:val="20"/>
          <w:lang w:val="nl-BE"/>
        </w:rPr>
        <w:t xml:space="preserve"> </w:t>
      </w:r>
      <w:hyperlink r:id="rId14" w:history="1">
        <w:r w:rsidR="005F6FF9" w:rsidRPr="004B54BB">
          <w:rPr>
            <w:rStyle w:val="Lienhypertexte"/>
            <w:rFonts w:ascii="Verdana" w:eastAsiaTheme="majorEastAsia" w:hAnsi="Verdana"/>
            <w:sz w:val="20"/>
            <w:szCs w:val="20"/>
            <w:lang w:val="nl-BE"/>
          </w:rPr>
          <w:t>https://ph.belgium.be/</w:t>
        </w:r>
      </w:hyperlink>
    </w:p>
    <w:p w14:paraId="2F250CF8" w14:textId="77777777" w:rsidR="004B54BB" w:rsidRPr="004B54BB" w:rsidRDefault="004B54BB" w:rsidP="004B54BB">
      <w:pPr>
        <w:pStyle w:val="Paragraphedeliste"/>
        <w:rPr>
          <w:rStyle w:val="Lienhypertexte"/>
          <w:rFonts w:ascii="Verdana" w:eastAsiaTheme="majorEastAsia" w:hAnsi="Verdana"/>
          <w:color w:val="365F91" w:themeColor="accent1" w:themeShade="BF"/>
          <w:sz w:val="20"/>
          <w:szCs w:val="20"/>
          <w:lang w:val="nl-BE"/>
        </w:rPr>
      </w:pPr>
    </w:p>
    <w:p w14:paraId="6FA3F1B3" w14:textId="413DDA2B" w:rsidR="00FC7CFD" w:rsidRDefault="00FC7CFD" w:rsidP="003C4BA7">
      <w:pPr>
        <w:pStyle w:val="Paragraphedeliste"/>
        <w:numPr>
          <w:ilvl w:val="0"/>
          <w:numId w:val="15"/>
        </w:numPr>
        <w:ind w:left="709" w:hanging="283"/>
        <w:rPr>
          <w:rFonts w:ascii="Verdana" w:hAnsi="Verdana"/>
          <w:sz w:val="20"/>
          <w:szCs w:val="20"/>
          <w:lang w:val="nl-BE"/>
        </w:rPr>
      </w:pPr>
      <w:r w:rsidRPr="004B54BB">
        <w:rPr>
          <w:rFonts w:ascii="Verdana" w:hAnsi="Verdana"/>
          <w:sz w:val="20"/>
          <w:szCs w:val="20"/>
          <w:lang w:val="nl-BE"/>
        </w:rPr>
        <w:t xml:space="preserve">Vlaamse adviesraad handicap  -  </w:t>
      </w:r>
      <w:hyperlink r:id="rId15" w:history="1">
        <w:r w:rsidR="00B90C5D" w:rsidRPr="004B54BB">
          <w:rPr>
            <w:rStyle w:val="Lienhypertexte"/>
            <w:rFonts w:ascii="Verdana" w:hAnsi="Verdana"/>
            <w:sz w:val="20"/>
            <w:szCs w:val="20"/>
            <w:lang w:val="nl-BE"/>
          </w:rPr>
          <w:t>info@</w:t>
        </w:r>
        <w:r w:rsidR="00B90C5D" w:rsidRPr="00522230">
          <w:rPr>
            <w:rStyle w:val="Lienhypertexte"/>
            <w:rFonts w:ascii="Verdana" w:hAnsi="Verdana"/>
            <w:sz w:val="20"/>
            <w:szCs w:val="20"/>
            <w:lang w:val="nl-BE"/>
          </w:rPr>
          <w:t>noozo.</w:t>
        </w:r>
        <w:r w:rsidR="00B90C5D" w:rsidRPr="004B54BB">
          <w:rPr>
            <w:rStyle w:val="Lienhypertexte"/>
            <w:rFonts w:ascii="Verdana" w:hAnsi="Verdana"/>
            <w:sz w:val="20"/>
            <w:szCs w:val="20"/>
            <w:lang w:val="nl-BE"/>
          </w:rPr>
          <w:t>be</w:t>
        </w:r>
      </w:hyperlink>
      <w:r w:rsidR="00B90C5D" w:rsidRPr="004B54BB">
        <w:rPr>
          <w:rFonts w:ascii="Verdana" w:hAnsi="Verdana"/>
          <w:sz w:val="20"/>
          <w:szCs w:val="20"/>
          <w:lang w:val="nl-BE"/>
        </w:rPr>
        <w:t xml:space="preserve"> </w:t>
      </w:r>
    </w:p>
    <w:p w14:paraId="7CE783C0" w14:textId="24842A39" w:rsidR="004B54BB" w:rsidRDefault="004448E1" w:rsidP="004B54BB">
      <w:pPr>
        <w:pStyle w:val="Paragraphedeliste"/>
        <w:ind w:left="709"/>
        <w:rPr>
          <w:rFonts w:ascii="Verdana" w:hAnsi="Verdana"/>
          <w:sz w:val="20"/>
          <w:szCs w:val="20"/>
          <w:lang w:val="nl-BE"/>
        </w:rPr>
      </w:pPr>
      <w:hyperlink r:id="rId16" w:history="1">
        <w:r w:rsidR="004B54BB" w:rsidRPr="00BC5B95">
          <w:rPr>
            <w:rStyle w:val="Lienhypertexte"/>
            <w:rFonts w:ascii="Verdana" w:hAnsi="Verdana"/>
            <w:sz w:val="20"/>
            <w:szCs w:val="20"/>
            <w:lang w:val="nl-BE"/>
          </w:rPr>
          <w:t>https://www.noozo.be/nl/</w:t>
        </w:r>
      </w:hyperlink>
    </w:p>
    <w:p w14:paraId="042857CC" w14:textId="77777777" w:rsidR="004B54BB" w:rsidRPr="004B54BB" w:rsidRDefault="004B54BB" w:rsidP="004B54BB">
      <w:pPr>
        <w:pStyle w:val="Paragraphedeliste"/>
        <w:ind w:left="709"/>
        <w:rPr>
          <w:rFonts w:ascii="Verdana" w:hAnsi="Verdana"/>
          <w:sz w:val="20"/>
          <w:szCs w:val="20"/>
          <w:lang w:val="nl-BE"/>
        </w:rPr>
      </w:pPr>
    </w:p>
    <w:p w14:paraId="7F7C422E" w14:textId="77777777" w:rsidR="00024E8C" w:rsidRPr="00B47812" w:rsidRDefault="00024E8C" w:rsidP="002142B2">
      <w:pPr>
        <w:rPr>
          <w:rFonts w:ascii="Verdana" w:hAnsi="Verdana"/>
          <w:lang w:val="nl-BE"/>
        </w:rPr>
      </w:pPr>
    </w:p>
    <w:p w14:paraId="5D03DD1D" w14:textId="77777777" w:rsidR="00024E8C" w:rsidRPr="00B47812" w:rsidRDefault="00024E8C" w:rsidP="002142B2">
      <w:pPr>
        <w:rPr>
          <w:rFonts w:ascii="Verdana" w:hAnsi="Verdana"/>
          <w:lang w:val="nl-BE"/>
        </w:rPr>
      </w:pPr>
    </w:p>
    <w:p w14:paraId="78468BDB" w14:textId="77777777" w:rsidR="00024E8C" w:rsidRPr="001D3DC1" w:rsidRDefault="00024E8C" w:rsidP="002142B2">
      <w:pPr>
        <w:rPr>
          <w:rFonts w:ascii="Verdana" w:hAnsi="Verdana"/>
          <w:sz w:val="20"/>
          <w:szCs w:val="20"/>
          <w:lang w:val="nl-BE"/>
        </w:rPr>
      </w:pPr>
    </w:p>
    <w:p w14:paraId="45704718" w14:textId="77777777" w:rsidR="00024E8C" w:rsidRPr="001D3DC1" w:rsidRDefault="00024E8C" w:rsidP="002142B2">
      <w:pPr>
        <w:rPr>
          <w:rFonts w:ascii="Verdana" w:hAnsi="Verdana"/>
          <w:sz w:val="20"/>
          <w:szCs w:val="20"/>
          <w:highlight w:val="yellow"/>
          <w:lang w:val="nl-BE"/>
        </w:rPr>
      </w:pPr>
    </w:p>
    <w:p w14:paraId="7F644B57" w14:textId="77777777" w:rsidR="005A28F7" w:rsidRPr="001D3DC1" w:rsidRDefault="005A28F7" w:rsidP="002142B2">
      <w:pPr>
        <w:rPr>
          <w:rFonts w:ascii="Verdana" w:hAnsi="Verdana"/>
          <w:sz w:val="20"/>
          <w:szCs w:val="20"/>
          <w:lang w:val="nl-BE"/>
        </w:rPr>
      </w:pPr>
    </w:p>
    <w:sectPr w:rsidR="005A28F7" w:rsidRPr="001D3DC1">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7B89654" w16cex:dateUtc="2024-02-27T13:05:00Z"/>
  <w16cex:commentExtensible w16cex:durableId="29833F5D" w16cex:dateUtc="2024-02-23T14:59:00Z"/>
  <w16cex:commentExtensible w16cex:durableId="29833F8F" w16cex:dateUtc="2024-02-23T15:00:00Z"/>
  <w16cex:commentExtensible w16cex:durableId="29833FBC" w16cex:dateUtc="2024-02-23T15:01:00Z"/>
  <w16cex:commentExtensible w16cex:durableId="2E798EE0" w16cex:dateUtc="2024-02-28T13:49:00Z"/>
  <w16cex:commentExtensible w16cex:durableId="44EED7BA" w16cex:dateUtc="2024-02-28T10:52:00Z"/>
  <w16cex:commentExtensible w16cex:durableId="19C8905B" w16cex:dateUtc="2024-02-27T13:01:00Z"/>
  <w16cex:commentExtensible w16cex:durableId="7F2E3115" w16cex:dateUtc="2024-02-27T13:03:00Z"/>
  <w16cex:commentExtensible w16cex:durableId="068B1491" w16cex:dateUtc="2024-02-27T13:02:00Z"/>
  <w16cex:commentExtensible w16cex:durableId="3B31F21E" w16cex:dateUtc="2024-02-28T11:04:00Z"/>
  <w16cex:commentExtensible w16cex:durableId="1331B33E" w16cex:dateUtc="2024-02-28T09: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A587EF" w16cid:durableId="07B89654"/>
  <w16cid:commentId w16cid:paraId="20A646C1" w16cid:durableId="29833F5D"/>
  <w16cid:commentId w16cid:paraId="24C1416E" w16cid:durableId="29833F8F"/>
  <w16cid:commentId w16cid:paraId="49628538" w16cid:durableId="29833FBC"/>
  <w16cid:commentId w16cid:paraId="51380559" w16cid:durableId="2E798EE0"/>
  <w16cid:commentId w16cid:paraId="45F6D792" w16cid:durableId="44EED7BA"/>
  <w16cid:commentId w16cid:paraId="40C0BD85" w16cid:durableId="19C8905B"/>
  <w16cid:commentId w16cid:paraId="75063626" w16cid:durableId="7F2E3115"/>
  <w16cid:commentId w16cid:paraId="0C7CA517" w16cid:durableId="068B1491"/>
  <w16cid:commentId w16cid:paraId="24A2165A" w16cid:durableId="3B31F21E"/>
  <w16cid:commentId w16cid:paraId="42D15126" w16cid:durableId="1331B33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EF9D8A" w14:textId="77777777" w:rsidR="004448E1" w:rsidRDefault="004448E1" w:rsidP="0051712D">
      <w:pPr>
        <w:spacing w:after="0" w:line="240" w:lineRule="auto"/>
      </w:pPr>
      <w:r>
        <w:separator/>
      </w:r>
    </w:p>
  </w:endnote>
  <w:endnote w:type="continuationSeparator" w:id="0">
    <w:p w14:paraId="73FEBDF4" w14:textId="77777777" w:rsidR="004448E1" w:rsidRDefault="004448E1" w:rsidP="00517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IN-Black">
    <w:panose1 w:val="00000000000000000000"/>
    <w:charset w:val="00"/>
    <w:family w:val="auto"/>
    <w:notTrueType/>
    <w:pitch w:val="default"/>
    <w:sig w:usb0="00000003" w:usb1="00000000" w:usb2="00000000" w:usb3="00000000" w:csb0="00000001" w:csb1="00000000"/>
  </w:font>
  <w:font w:name="Palatino-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9C9C8" w14:textId="77777777" w:rsidR="00626FE4" w:rsidRDefault="00626FE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ACA85" w14:textId="77777777" w:rsidR="00626FE4" w:rsidRDefault="00626FE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D9CEC" w14:textId="77777777" w:rsidR="00626FE4" w:rsidRDefault="00626FE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DB6F0E" w14:textId="77777777" w:rsidR="004448E1" w:rsidRDefault="004448E1" w:rsidP="0051712D">
      <w:pPr>
        <w:spacing w:after="0" w:line="240" w:lineRule="auto"/>
      </w:pPr>
      <w:r>
        <w:separator/>
      </w:r>
    </w:p>
  </w:footnote>
  <w:footnote w:type="continuationSeparator" w:id="0">
    <w:p w14:paraId="54CD7D88" w14:textId="77777777" w:rsidR="004448E1" w:rsidRDefault="004448E1" w:rsidP="0051712D">
      <w:pPr>
        <w:spacing w:after="0" w:line="240" w:lineRule="auto"/>
      </w:pPr>
      <w:r>
        <w:continuationSeparator/>
      </w:r>
    </w:p>
  </w:footnote>
  <w:footnote w:id="1">
    <w:p w14:paraId="409E1039" w14:textId="77777777" w:rsidR="001862B0" w:rsidRDefault="001862B0">
      <w:pPr>
        <w:pStyle w:val="Notedebasdepage"/>
        <w:rPr>
          <w:rFonts w:ascii="Verdana" w:hAnsi="Verdana"/>
          <w:sz w:val="16"/>
          <w:szCs w:val="16"/>
          <w:lang w:val="nl-BE"/>
        </w:rPr>
      </w:pPr>
      <w:r w:rsidRPr="00E12111">
        <w:rPr>
          <w:rStyle w:val="Appelnotedebasdep"/>
          <w:rFonts w:ascii="Verdana" w:hAnsi="Verdana"/>
          <w:sz w:val="16"/>
          <w:szCs w:val="16"/>
        </w:rPr>
        <w:footnoteRef/>
      </w:r>
      <w:r w:rsidRPr="00E12111">
        <w:rPr>
          <w:rFonts w:ascii="Verdana" w:hAnsi="Verdana"/>
          <w:sz w:val="16"/>
          <w:szCs w:val="16"/>
          <w:lang w:val="nl-BE"/>
        </w:rPr>
        <w:t>Zie voorschriften in het deel over de bereikbaarheid.</w:t>
      </w:r>
    </w:p>
    <w:p w14:paraId="0AE130F4" w14:textId="77777777" w:rsidR="00E12111" w:rsidRPr="00E12111" w:rsidRDefault="00E12111">
      <w:pPr>
        <w:pStyle w:val="Notedebasdepage"/>
        <w:rPr>
          <w:rFonts w:ascii="Verdana" w:hAnsi="Verdana"/>
          <w:sz w:val="16"/>
          <w:szCs w:val="16"/>
          <w:lang w:val="nl-BE"/>
        </w:rPr>
      </w:pPr>
    </w:p>
  </w:footnote>
  <w:footnote w:id="2">
    <w:p w14:paraId="53620923" w14:textId="2D3F3DDD" w:rsidR="00CB753A" w:rsidRPr="00CB753A" w:rsidRDefault="00CB753A">
      <w:pPr>
        <w:pStyle w:val="Notedebasdepage"/>
        <w:rPr>
          <w:lang w:val="nl-BE"/>
        </w:rPr>
      </w:pPr>
      <w:r>
        <w:rPr>
          <w:rStyle w:val="Appelnotedebasdep"/>
        </w:rPr>
        <w:footnoteRef/>
      </w:r>
      <w:r w:rsidRPr="00CB753A">
        <w:rPr>
          <w:lang w:val="nl-BE"/>
        </w:rPr>
        <w:t xml:space="preserve"> </w:t>
      </w:r>
      <w:r>
        <w:rPr>
          <w:rFonts w:ascii="Verdana" w:hAnsi="Verdana"/>
          <w:sz w:val="16"/>
          <w:szCs w:val="16"/>
          <w:lang w:val="nl-BE"/>
        </w:rPr>
        <w:t>Voor meer informatie kan u de specifieke organisaties contacteren die hierrond werken (zie laatste pagina)</w:t>
      </w:r>
      <w:r w:rsidR="00522230">
        <w:rPr>
          <w:rFonts w:ascii="Verdana" w:hAnsi="Verdana"/>
          <w:sz w:val="16"/>
          <w:szCs w:val="16"/>
          <w:lang w:val="nl-BE"/>
        </w:rPr>
        <w:t>.</w:t>
      </w:r>
      <w:r>
        <w:rPr>
          <w:lang w:val="nl-BE"/>
        </w:rPr>
        <w:t xml:space="preserve"> </w:t>
      </w:r>
    </w:p>
  </w:footnote>
  <w:footnote w:id="3">
    <w:p w14:paraId="02A732B6" w14:textId="77777777" w:rsidR="00895118" w:rsidRDefault="00895118">
      <w:pPr>
        <w:pStyle w:val="Notedebasdepage"/>
        <w:rPr>
          <w:lang w:val="nl-BE"/>
        </w:rPr>
      </w:pPr>
      <w:r>
        <w:rPr>
          <w:rStyle w:val="Appelnotedebasdep"/>
        </w:rPr>
        <w:footnoteRef/>
      </w:r>
      <w:r w:rsidRPr="00895118">
        <w:rPr>
          <w:lang w:val="nl-BE"/>
        </w:rPr>
        <w:t xml:space="preserve"> </w:t>
      </w:r>
      <w:hyperlink r:id="rId1" w:history="1">
        <w:r w:rsidRPr="00A443C8">
          <w:rPr>
            <w:rStyle w:val="Lienhypertexte"/>
            <w:lang w:val="nl-BE"/>
          </w:rPr>
          <w:t>https://www.ejustice.just.fgov.be/cgi/article_body.pl?language=nl&amp;caller=summary&amp;pub_date=23-01-26&amp;numac=2022034699</w:t>
        </w:r>
      </w:hyperlink>
    </w:p>
    <w:p w14:paraId="63511C19" w14:textId="77777777" w:rsidR="00895118" w:rsidRPr="00895118" w:rsidRDefault="00895118">
      <w:pPr>
        <w:pStyle w:val="Notedebasdepage"/>
        <w:rPr>
          <w:lang w:val="nl-B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FF771" w14:textId="77777777" w:rsidR="00626FE4" w:rsidRDefault="00626FE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9D6DD" w14:textId="77777777" w:rsidR="00626FE4" w:rsidRDefault="00626FE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BC78B" w14:textId="77777777" w:rsidR="00626FE4" w:rsidRDefault="00626FE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84C8D"/>
    <w:multiLevelType w:val="hybridMultilevel"/>
    <w:tmpl w:val="AE323290"/>
    <w:lvl w:ilvl="0" w:tplc="080C000B">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 w15:restartNumberingAfterBreak="0">
    <w:nsid w:val="152C7DD6"/>
    <w:multiLevelType w:val="hybridMultilevel"/>
    <w:tmpl w:val="A7EEDD3E"/>
    <w:lvl w:ilvl="0" w:tplc="E5DCD3CE">
      <w:start w:val="1"/>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15:restartNumberingAfterBreak="0">
    <w:nsid w:val="15883AE3"/>
    <w:multiLevelType w:val="hybridMultilevel"/>
    <w:tmpl w:val="B9FEBF1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6737C7D"/>
    <w:multiLevelType w:val="hybridMultilevel"/>
    <w:tmpl w:val="13782736"/>
    <w:lvl w:ilvl="0" w:tplc="0813000B">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 w15:restartNumberingAfterBreak="0">
    <w:nsid w:val="1B8A29CE"/>
    <w:multiLevelType w:val="hybridMultilevel"/>
    <w:tmpl w:val="7264CB4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3CB6834"/>
    <w:multiLevelType w:val="multilevel"/>
    <w:tmpl w:val="AA96C3E8"/>
    <w:lvl w:ilvl="0">
      <w:start w:val="1"/>
      <w:numFmt w:val="decimal"/>
      <w:lvlText w:val="%1"/>
      <w:lvlJc w:val="left"/>
      <w:pPr>
        <w:tabs>
          <w:tab w:val="num" w:pos="425"/>
        </w:tabs>
        <w:ind w:left="425" w:hanging="425"/>
      </w:pPr>
      <w:rPr>
        <w:spacing w:val="0"/>
        <w:position w:val="0"/>
      </w:rPr>
    </w:lvl>
    <w:lvl w:ilvl="1">
      <w:start w:val="1"/>
      <w:numFmt w:val="decimal"/>
      <w:lvlText w:val="%1.%2"/>
      <w:lvlJc w:val="left"/>
      <w:pPr>
        <w:tabs>
          <w:tab w:val="num" w:pos="425"/>
        </w:tabs>
        <w:ind w:left="425" w:hanging="425"/>
      </w:pPr>
      <w:rPr>
        <w:rFonts w:cs="Times New Roman"/>
        <w:b/>
        <w:bCs/>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567"/>
        </w:tabs>
        <w:ind w:left="567" w:hanging="567"/>
      </w:pPr>
      <w:rPr>
        <w:position w:val="0"/>
      </w:rPr>
    </w:lvl>
    <w:lvl w:ilvl="3">
      <w:start w:val="1"/>
      <w:numFmt w:val="decimal"/>
      <w:lvlText w:val="%1.%2.%3.%4"/>
      <w:lvlJc w:val="left"/>
      <w:pPr>
        <w:tabs>
          <w:tab w:val="num" w:pos="807"/>
        </w:tabs>
        <w:ind w:left="807" w:hanging="864"/>
      </w:pPr>
    </w:lvl>
    <w:lvl w:ilvl="4">
      <w:start w:val="1"/>
      <w:numFmt w:val="decimal"/>
      <w:lvlText w:val="%1.%2.%3.%4.%5"/>
      <w:lvlJc w:val="left"/>
      <w:pPr>
        <w:tabs>
          <w:tab w:val="num" w:pos="951"/>
        </w:tabs>
        <w:ind w:left="951" w:hanging="1008"/>
      </w:pPr>
    </w:lvl>
    <w:lvl w:ilvl="5">
      <w:start w:val="1"/>
      <w:numFmt w:val="decimal"/>
      <w:lvlText w:val="%1.%2.%3.%4.%5.%6"/>
      <w:lvlJc w:val="left"/>
      <w:pPr>
        <w:tabs>
          <w:tab w:val="num" w:pos="1095"/>
        </w:tabs>
        <w:ind w:left="1095" w:hanging="1152"/>
      </w:pPr>
    </w:lvl>
    <w:lvl w:ilvl="6">
      <w:start w:val="1"/>
      <w:numFmt w:val="decimal"/>
      <w:lvlText w:val="%1.%2.%3.%4.%5.%6.%7"/>
      <w:lvlJc w:val="left"/>
      <w:pPr>
        <w:tabs>
          <w:tab w:val="num" w:pos="1239"/>
        </w:tabs>
        <w:ind w:left="1239" w:hanging="1296"/>
      </w:pPr>
    </w:lvl>
    <w:lvl w:ilvl="7">
      <w:start w:val="1"/>
      <w:numFmt w:val="decimal"/>
      <w:lvlText w:val="%1.%2.%3.%4.%5.%6.%7.%8"/>
      <w:lvlJc w:val="left"/>
      <w:pPr>
        <w:tabs>
          <w:tab w:val="num" w:pos="1383"/>
        </w:tabs>
        <w:ind w:left="1383" w:hanging="1440"/>
      </w:pPr>
    </w:lvl>
    <w:lvl w:ilvl="8">
      <w:start w:val="1"/>
      <w:numFmt w:val="decimal"/>
      <w:lvlText w:val="%1.%2.%3.%4.%5.%6.%7.%8.%9"/>
      <w:lvlJc w:val="left"/>
      <w:pPr>
        <w:tabs>
          <w:tab w:val="num" w:pos="1527"/>
        </w:tabs>
        <w:ind w:left="1527" w:hanging="1584"/>
      </w:pPr>
    </w:lvl>
  </w:abstractNum>
  <w:abstractNum w:abstractNumId="6" w15:restartNumberingAfterBreak="0">
    <w:nsid w:val="2EF1194D"/>
    <w:multiLevelType w:val="hybridMultilevel"/>
    <w:tmpl w:val="8CA2BEF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3E51BE3"/>
    <w:multiLevelType w:val="hybridMultilevel"/>
    <w:tmpl w:val="D4FED246"/>
    <w:lvl w:ilvl="0" w:tplc="7AC2E5EE">
      <w:start w:val="1"/>
      <w:numFmt w:val="bullet"/>
      <w:lvlText w:val=""/>
      <w:lvlJc w:val="left"/>
      <w:pPr>
        <w:ind w:left="720" w:hanging="360"/>
      </w:pPr>
      <w:rPr>
        <w:rFonts w:ascii="Symbol" w:hAnsi="Symbol" w:hint="default"/>
        <w:color w:val="auto"/>
        <w:sz w:val="20"/>
        <w:szCs w:val="20"/>
      </w:rPr>
    </w:lvl>
    <w:lvl w:ilvl="1" w:tplc="080C0003">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F0B5581"/>
    <w:multiLevelType w:val="hybridMultilevel"/>
    <w:tmpl w:val="C590A700"/>
    <w:lvl w:ilvl="0" w:tplc="CB4A944C">
      <w:start w:val="1"/>
      <w:numFmt w:val="bullet"/>
      <w:lvlText w:val="-"/>
      <w:lvlJc w:val="left"/>
      <w:pPr>
        <w:tabs>
          <w:tab w:val="num" w:pos="720"/>
        </w:tabs>
        <w:ind w:left="720" w:hanging="360"/>
      </w:pPr>
      <w:rPr>
        <w:rFonts w:ascii="Verdana" w:eastAsia="Times New Roman" w:hAnsi="Verdana"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A40A96"/>
    <w:multiLevelType w:val="hybridMultilevel"/>
    <w:tmpl w:val="46CC4E50"/>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0" w15:restartNumberingAfterBreak="0">
    <w:nsid w:val="457425CF"/>
    <w:multiLevelType w:val="hybridMultilevel"/>
    <w:tmpl w:val="5C800590"/>
    <w:lvl w:ilvl="0" w:tplc="080C000B">
      <w:start w:val="1"/>
      <w:numFmt w:val="bullet"/>
      <w:lvlText w:val=""/>
      <w:lvlJc w:val="left"/>
      <w:pPr>
        <w:ind w:left="720" w:hanging="360"/>
      </w:pPr>
      <w:rPr>
        <w:rFonts w:ascii="Wingdings" w:hAnsi="Wingdings" w:hint="default"/>
        <w:color w:val="auto"/>
        <w:sz w:val="20"/>
        <w:szCs w:val="20"/>
      </w:rPr>
    </w:lvl>
    <w:lvl w:ilvl="1" w:tplc="080C0003">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47501D17"/>
    <w:multiLevelType w:val="hybridMultilevel"/>
    <w:tmpl w:val="DCCC286E"/>
    <w:lvl w:ilvl="0" w:tplc="DCFAFC4E">
      <w:numFmt w:val="bullet"/>
      <w:lvlText w:val="-"/>
      <w:lvlJc w:val="left"/>
      <w:pPr>
        <w:ind w:left="720" w:hanging="360"/>
      </w:pPr>
      <w:rPr>
        <w:rFonts w:ascii="Verdana" w:eastAsiaTheme="minorHAnsi" w:hAnsi="Verdan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91E41C9"/>
    <w:multiLevelType w:val="hybridMultilevel"/>
    <w:tmpl w:val="E03AABA8"/>
    <w:lvl w:ilvl="0" w:tplc="08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EE7896"/>
    <w:multiLevelType w:val="hybridMultilevel"/>
    <w:tmpl w:val="E85A4E7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7AC93E09"/>
    <w:multiLevelType w:val="hybridMultilevel"/>
    <w:tmpl w:val="4DC860A0"/>
    <w:lvl w:ilvl="0" w:tplc="08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7"/>
  </w:num>
  <w:num w:numId="4">
    <w:abstractNumId w:val="2"/>
  </w:num>
  <w:num w:numId="5">
    <w:abstractNumId w:val="0"/>
  </w:num>
  <w:num w:numId="6">
    <w:abstractNumId w:val="10"/>
  </w:num>
  <w:num w:numId="7">
    <w:abstractNumId w:val="8"/>
  </w:num>
  <w:num w:numId="8">
    <w:abstractNumId w:val="11"/>
  </w:num>
  <w:num w:numId="9">
    <w:abstractNumId w:val="13"/>
  </w:num>
  <w:num w:numId="10">
    <w:abstractNumId w:val="12"/>
  </w:num>
  <w:num w:numId="11">
    <w:abstractNumId w:val="14"/>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num>
  <w:num w:numId="15">
    <w:abstractNumId w:val="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6DC"/>
    <w:rsid w:val="00024E8C"/>
    <w:rsid w:val="00025880"/>
    <w:rsid w:val="00084008"/>
    <w:rsid w:val="000C1212"/>
    <w:rsid w:val="001001A3"/>
    <w:rsid w:val="00134BAC"/>
    <w:rsid w:val="00135D49"/>
    <w:rsid w:val="0014444A"/>
    <w:rsid w:val="00152EAF"/>
    <w:rsid w:val="0016299F"/>
    <w:rsid w:val="00164427"/>
    <w:rsid w:val="00174E4C"/>
    <w:rsid w:val="001862B0"/>
    <w:rsid w:val="00195E80"/>
    <w:rsid w:val="001A102F"/>
    <w:rsid w:val="001D3DC1"/>
    <w:rsid w:val="002142B2"/>
    <w:rsid w:val="002206DC"/>
    <w:rsid w:val="00274361"/>
    <w:rsid w:val="00286610"/>
    <w:rsid w:val="00287C20"/>
    <w:rsid w:val="002F1A39"/>
    <w:rsid w:val="00307E98"/>
    <w:rsid w:val="00396EBE"/>
    <w:rsid w:val="003C4BA7"/>
    <w:rsid w:val="003D0B10"/>
    <w:rsid w:val="00404DA7"/>
    <w:rsid w:val="004448E1"/>
    <w:rsid w:val="00456888"/>
    <w:rsid w:val="004928C1"/>
    <w:rsid w:val="004A165C"/>
    <w:rsid w:val="004B54BB"/>
    <w:rsid w:val="004D6339"/>
    <w:rsid w:val="0050545D"/>
    <w:rsid w:val="0051712D"/>
    <w:rsid w:val="00522230"/>
    <w:rsid w:val="00536879"/>
    <w:rsid w:val="00556436"/>
    <w:rsid w:val="00556AD0"/>
    <w:rsid w:val="005A28F7"/>
    <w:rsid w:val="005B6076"/>
    <w:rsid w:val="005B6087"/>
    <w:rsid w:val="005D051B"/>
    <w:rsid w:val="005D667B"/>
    <w:rsid w:val="005F6FF9"/>
    <w:rsid w:val="006177E3"/>
    <w:rsid w:val="00626FE4"/>
    <w:rsid w:val="00680845"/>
    <w:rsid w:val="006A3810"/>
    <w:rsid w:val="006C4C22"/>
    <w:rsid w:val="00752DAC"/>
    <w:rsid w:val="00784CCC"/>
    <w:rsid w:val="007A46C8"/>
    <w:rsid w:val="00800D08"/>
    <w:rsid w:val="008011A7"/>
    <w:rsid w:val="00812385"/>
    <w:rsid w:val="0086698D"/>
    <w:rsid w:val="00895118"/>
    <w:rsid w:val="00896BCB"/>
    <w:rsid w:val="009375B9"/>
    <w:rsid w:val="009603F9"/>
    <w:rsid w:val="009E5F60"/>
    <w:rsid w:val="00A06A66"/>
    <w:rsid w:val="00A43944"/>
    <w:rsid w:val="00A6527C"/>
    <w:rsid w:val="00A76E66"/>
    <w:rsid w:val="00A823FD"/>
    <w:rsid w:val="00AE47F4"/>
    <w:rsid w:val="00B0703D"/>
    <w:rsid w:val="00B30A56"/>
    <w:rsid w:val="00B35178"/>
    <w:rsid w:val="00B47812"/>
    <w:rsid w:val="00B62AD2"/>
    <w:rsid w:val="00B90C5D"/>
    <w:rsid w:val="00B96C53"/>
    <w:rsid w:val="00BA1ECD"/>
    <w:rsid w:val="00BB0449"/>
    <w:rsid w:val="00BD7DE5"/>
    <w:rsid w:val="00BE46DE"/>
    <w:rsid w:val="00BF1908"/>
    <w:rsid w:val="00C0216C"/>
    <w:rsid w:val="00C30A0D"/>
    <w:rsid w:val="00C47768"/>
    <w:rsid w:val="00C635C8"/>
    <w:rsid w:val="00C75A41"/>
    <w:rsid w:val="00CA5E4C"/>
    <w:rsid w:val="00CB753A"/>
    <w:rsid w:val="00CD691B"/>
    <w:rsid w:val="00D2313F"/>
    <w:rsid w:val="00D50931"/>
    <w:rsid w:val="00D700D1"/>
    <w:rsid w:val="00D95663"/>
    <w:rsid w:val="00DF56A8"/>
    <w:rsid w:val="00DF5E55"/>
    <w:rsid w:val="00E01962"/>
    <w:rsid w:val="00E12111"/>
    <w:rsid w:val="00E224A6"/>
    <w:rsid w:val="00E43C11"/>
    <w:rsid w:val="00E70A89"/>
    <w:rsid w:val="00E72080"/>
    <w:rsid w:val="00E76F8E"/>
    <w:rsid w:val="00E86734"/>
    <w:rsid w:val="00EF35CC"/>
    <w:rsid w:val="00F02558"/>
    <w:rsid w:val="00F13171"/>
    <w:rsid w:val="00F462FE"/>
    <w:rsid w:val="00F47B35"/>
    <w:rsid w:val="00F535DC"/>
    <w:rsid w:val="00F812A0"/>
    <w:rsid w:val="00F95F24"/>
    <w:rsid w:val="00FC7CF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CD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FC7CFD"/>
    <w:pPr>
      <w:keepNext/>
      <w:keepLines/>
      <w:spacing w:before="240" w:after="0" w:line="230" w:lineRule="atLeast"/>
      <w:jc w:val="both"/>
      <w:outlineLvl w:val="0"/>
    </w:pPr>
    <w:rPr>
      <w:rFonts w:asciiTheme="majorHAnsi" w:eastAsiaTheme="majorEastAsia" w:hAnsiTheme="majorHAnsi" w:cstheme="majorBidi"/>
      <w:color w:val="365F91" w:themeColor="accent1" w:themeShade="BF"/>
      <w:sz w:val="32"/>
      <w:szCs w:val="32"/>
      <w:lang w:val="nl-BE" w:eastAsia="nl-NL"/>
    </w:rPr>
  </w:style>
  <w:style w:type="paragraph" w:styleId="Titre2">
    <w:name w:val="heading 2"/>
    <w:basedOn w:val="Normal"/>
    <w:next w:val="Normal"/>
    <w:link w:val="Titre2Car"/>
    <w:uiPriority w:val="9"/>
    <w:unhideWhenUsed/>
    <w:qFormat/>
    <w:rsid w:val="0086698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etrait1">
    <w:name w:val="retrait1"/>
    <w:basedOn w:val="Normal"/>
    <w:rsid w:val="000C1212"/>
    <w:pPr>
      <w:tabs>
        <w:tab w:val="num" w:pos="426"/>
      </w:tabs>
      <w:spacing w:after="20" w:line="240" w:lineRule="auto"/>
      <w:ind w:left="426"/>
      <w:jc w:val="both"/>
    </w:pPr>
    <w:rPr>
      <w:rFonts w:ascii="Arial" w:eastAsia="Times New Roman" w:hAnsi="Arial" w:cs="Times New Roman"/>
      <w:szCs w:val="20"/>
      <w:lang w:val="fr-FR" w:eastAsia="de-DE"/>
    </w:rPr>
  </w:style>
  <w:style w:type="paragraph" w:styleId="Paragraphedeliste">
    <w:name w:val="List Paragraph"/>
    <w:basedOn w:val="Normal"/>
    <w:uiPriority w:val="34"/>
    <w:qFormat/>
    <w:rsid w:val="006177E3"/>
    <w:pPr>
      <w:ind w:left="720"/>
      <w:contextualSpacing/>
    </w:pPr>
  </w:style>
  <w:style w:type="paragraph" w:styleId="Notedebasdepage">
    <w:name w:val="footnote text"/>
    <w:basedOn w:val="Normal"/>
    <w:link w:val="NotedebasdepageCar"/>
    <w:semiHidden/>
    <w:unhideWhenUsed/>
    <w:rsid w:val="0051712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1712D"/>
    <w:rPr>
      <w:sz w:val="20"/>
      <w:szCs w:val="20"/>
    </w:rPr>
  </w:style>
  <w:style w:type="character" w:styleId="Appelnotedebasdep">
    <w:name w:val="footnote reference"/>
    <w:basedOn w:val="Policepardfaut"/>
    <w:semiHidden/>
    <w:unhideWhenUsed/>
    <w:rsid w:val="0051712D"/>
    <w:rPr>
      <w:vertAlign w:val="superscript"/>
    </w:rPr>
  </w:style>
  <w:style w:type="paragraph" w:styleId="En-tte">
    <w:name w:val="header"/>
    <w:basedOn w:val="Normal"/>
    <w:link w:val="En-tteCar"/>
    <w:rsid w:val="00396EBE"/>
    <w:pPr>
      <w:tabs>
        <w:tab w:val="center" w:pos="4153"/>
        <w:tab w:val="right" w:pos="8306"/>
      </w:tabs>
      <w:spacing w:after="0" w:line="180" w:lineRule="atLeast"/>
      <w:jc w:val="right"/>
    </w:pPr>
    <w:rPr>
      <w:rFonts w:ascii="Arial" w:eastAsia="Times New Roman" w:hAnsi="Arial" w:cs="Times New Roman"/>
      <w:b/>
      <w:sz w:val="18"/>
      <w:szCs w:val="24"/>
      <w:lang w:val="nl-BE" w:eastAsia="nl-NL"/>
    </w:rPr>
  </w:style>
  <w:style w:type="character" w:customStyle="1" w:styleId="En-tteCar">
    <w:name w:val="En-tête Car"/>
    <w:basedOn w:val="Policepardfaut"/>
    <w:link w:val="En-tte"/>
    <w:rsid w:val="00396EBE"/>
    <w:rPr>
      <w:rFonts w:ascii="Arial" w:eastAsia="Times New Roman" w:hAnsi="Arial" w:cs="Times New Roman"/>
      <w:b/>
      <w:sz w:val="18"/>
      <w:szCs w:val="24"/>
      <w:lang w:val="nl-BE" w:eastAsia="nl-NL"/>
    </w:rPr>
  </w:style>
  <w:style w:type="table" w:styleId="Grilledutableau">
    <w:name w:val="Table Grid"/>
    <w:basedOn w:val="TableauNormal"/>
    <w:uiPriority w:val="59"/>
    <w:rsid w:val="00396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96EBE"/>
    <w:rPr>
      <w:color w:val="0000FF" w:themeColor="hyperlink"/>
      <w:u w:val="single"/>
    </w:rPr>
  </w:style>
  <w:style w:type="paragraph" w:styleId="NormalWeb">
    <w:name w:val="Normal (Web)"/>
    <w:basedOn w:val="Normal"/>
    <w:uiPriority w:val="99"/>
    <w:unhideWhenUsed/>
    <w:rsid w:val="00D700D1"/>
    <w:pPr>
      <w:spacing w:before="100" w:beforeAutospacing="1" w:after="100" w:afterAutospacing="1" w:line="240" w:lineRule="auto"/>
    </w:pPr>
    <w:rPr>
      <w:rFonts w:ascii="Times New Roman" w:hAnsi="Times New Roman" w:cs="Times New Roman"/>
      <w:sz w:val="24"/>
      <w:szCs w:val="24"/>
      <w:lang w:eastAsia="fr-BE"/>
    </w:rPr>
  </w:style>
  <w:style w:type="paragraph" w:styleId="Textedebulles">
    <w:name w:val="Balloon Text"/>
    <w:basedOn w:val="Normal"/>
    <w:link w:val="TextedebullesCar"/>
    <w:uiPriority w:val="99"/>
    <w:semiHidden/>
    <w:unhideWhenUsed/>
    <w:rsid w:val="00287C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7C20"/>
    <w:rPr>
      <w:rFonts w:ascii="Tahoma" w:hAnsi="Tahoma" w:cs="Tahoma"/>
      <w:sz w:val="16"/>
      <w:szCs w:val="16"/>
    </w:rPr>
  </w:style>
  <w:style w:type="paragraph" w:styleId="Titre">
    <w:name w:val="Title"/>
    <w:basedOn w:val="Normal"/>
    <w:next w:val="Normal"/>
    <w:link w:val="TitreCar"/>
    <w:uiPriority w:val="10"/>
    <w:qFormat/>
    <w:rsid w:val="00FC7C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C7CFD"/>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rsid w:val="00FC7CFD"/>
    <w:rPr>
      <w:rFonts w:asciiTheme="majorHAnsi" w:eastAsiaTheme="majorEastAsia" w:hAnsiTheme="majorHAnsi" w:cstheme="majorBidi"/>
      <w:color w:val="365F91" w:themeColor="accent1" w:themeShade="BF"/>
      <w:sz w:val="32"/>
      <w:szCs w:val="32"/>
      <w:lang w:val="nl-BE" w:eastAsia="nl-NL"/>
    </w:rPr>
  </w:style>
  <w:style w:type="character" w:styleId="Lienhypertextesuivivisit">
    <w:name w:val="FollowedHyperlink"/>
    <w:basedOn w:val="Policepardfaut"/>
    <w:uiPriority w:val="99"/>
    <w:semiHidden/>
    <w:unhideWhenUsed/>
    <w:rsid w:val="003C4BA7"/>
    <w:rPr>
      <w:color w:val="800080" w:themeColor="followedHyperlink"/>
      <w:u w:val="single"/>
    </w:rPr>
  </w:style>
  <w:style w:type="paragraph" w:styleId="Rvision">
    <w:name w:val="Revision"/>
    <w:hidden/>
    <w:uiPriority w:val="99"/>
    <w:semiHidden/>
    <w:rsid w:val="00C0216C"/>
    <w:pPr>
      <w:spacing w:after="0" w:line="240" w:lineRule="auto"/>
    </w:pPr>
  </w:style>
  <w:style w:type="character" w:styleId="Marquedecommentaire">
    <w:name w:val="annotation reference"/>
    <w:basedOn w:val="Policepardfaut"/>
    <w:uiPriority w:val="99"/>
    <w:semiHidden/>
    <w:unhideWhenUsed/>
    <w:rsid w:val="00C0216C"/>
    <w:rPr>
      <w:sz w:val="16"/>
      <w:szCs w:val="16"/>
    </w:rPr>
  </w:style>
  <w:style w:type="paragraph" w:styleId="Commentaire">
    <w:name w:val="annotation text"/>
    <w:basedOn w:val="Normal"/>
    <w:link w:val="CommentaireCar"/>
    <w:uiPriority w:val="99"/>
    <w:unhideWhenUsed/>
    <w:rsid w:val="00C0216C"/>
    <w:pPr>
      <w:spacing w:line="240" w:lineRule="auto"/>
    </w:pPr>
    <w:rPr>
      <w:sz w:val="20"/>
      <w:szCs w:val="20"/>
    </w:rPr>
  </w:style>
  <w:style w:type="character" w:customStyle="1" w:styleId="CommentaireCar">
    <w:name w:val="Commentaire Car"/>
    <w:basedOn w:val="Policepardfaut"/>
    <w:link w:val="Commentaire"/>
    <w:uiPriority w:val="99"/>
    <w:rsid w:val="00C0216C"/>
    <w:rPr>
      <w:sz w:val="20"/>
      <w:szCs w:val="20"/>
    </w:rPr>
  </w:style>
  <w:style w:type="paragraph" w:styleId="Objetducommentaire">
    <w:name w:val="annotation subject"/>
    <w:basedOn w:val="Commentaire"/>
    <w:next w:val="Commentaire"/>
    <w:link w:val="ObjetducommentaireCar"/>
    <w:uiPriority w:val="99"/>
    <w:semiHidden/>
    <w:unhideWhenUsed/>
    <w:rsid w:val="00C0216C"/>
    <w:rPr>
      <w:b/>
      <w:bCs/>
    </w:rPr>
  </w:style>
  <w:style w:type="character" w:customStyle="1" w:styleId="ObjetducommentaireCar">
    <w:name w:val="Objet du commentaire Car"/>
    <w:basedOn w:val="CommentaireCar"/>
    <w:link w:val="Objetducommentaire"/>
    <w:uiPriority w:val="99"/>
    <w:semiHidden/>
    <w:rsid w:val="00C0216C"/>
    <w:rPr>
      <w:b/>
      <w:bCs/>
      <w:sz w:val="20"/>
      <w:szCs w:val="20"/>
    </w:rPr>
  </w:style>
  <w:style w:type="character" w:customStyle="1" w:styleId="UnresolvedMention">
    <w:name w:val="Unresolved Mention"/>
    <w:basedOn w:val="Policepardfaut"/>
    <w:uiPriority w:val="99"/>
    <w:semiHidden/>
    <w:unhideWhenUsed/>
    <w:rsid w:val="005F6FF9"/>
    <w:rPr>
      <w:color w:val="605E5C"/>
      <w:shd w:val="clear" w:color="auto" w:fill="E1DFDD"/>
    </w:rPr>
  </w:style>
  <w:style w:type="character" w:customStyle="1" w:styleId="Titre2Car">
    <w:name w:val="Titre 2 Car"/>
    <w:basedOn w:val="Policepardfaut"/>
    <w:link w:val="Titre2"/>
    <w:uiPriority w:val="9"/>
    <w:rsid w:val="0086698D"/>
    <w:rPr>
      <w:rFonts w:asciiTheme="majorHAnsi" w:eastAsiaTheme="majorEastAsia" w:hAnsiTheme="majorHAnsi" w:cstheme="majorBidi"/>
      <w:color w:val="365F91" w:themeColor="accent1" w:themeShade="BF"/>
      <w:sz w:val="26"/>
      <w:szCs w:val="26"/>
    </w:rPr>
  </w:style>
  <w:style w:type="paragraph" w:styleId="TM1">
    <w:name w:val="toc 1"/>
    <w:basedOn w:val="Normal"/>
    <w:next w:val="Normal"/>
    <w:autoRedefine/>
    <w:uiPriority w:val="39"/>
    <w:unhideWhenUsed/>
    <w:rsid w:val="00812385"/>
    <w:pPr>
      <w:spacing w:after="100"/>
    </w:pPr>
  </w:style>
  <w:style w:type="paragraph" w:styleId="Pieddepage">
    <w:name w:val="footer"/>
    <w:basedOn w:val="Normal"/>
    <w:link w:val="PieddepageCar"/>
    <w:uiPriority w:val="99"/>
    <w:unhideWhenUsed/>
    <w:rsid w:val="00626FE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26F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32245">
      <w:bodyDiv w:val="1"/>
      <w:marLeft w:val="0"/>
      <w:marRight w:val="0"/>
      <w:marTop w:val="0"/>
      <w:marBottom w:val="0"/>
      <w:divBdr>
        <w:top w:val="none" w:sz="0" w:space="0" w:color="auto"/>
        <w:left w:val="none" w:sz="0" w:space="0" w:color="auto"/>
        <w:bottom w:val="none" w:sz="0" w:space="0" w:color="auto"/>
        <w:right w:val="none" w:sz="0" w:space="0" w:color="auto"/>
      </w:divBdr>
    </w:div>
    <w:div w:id="494300427">
      <w:bodyDiv w:val="1"/>
      <w:marLeft w:val="0"/>
      <w:marRight w:val="0"/>
      <w:marTop w:val="0"/>
      <w:marBottom w:val="0"/>
      <w:divBdr>
        <w:top w:val="none" w:sz="0" w:space="0" w:color="auto"/>
        <w:left w:val="none" w:sz="0" w:space="0" w:color="auto"/>
        <w:bottom w:val="none" w:sz="0" w:space="0" w:color="auto"/>
        <w:right w:val="none" w:sz="0" w:space="0" w:color="auto"/>
      </w:divBdr>
    </w:div>
    <w:div w:id="1031690665">
      <w:bodyDiv w:val="1"/>
      <w:marLeft w:val="0"/>
      <w:marRight w:val="0"/>
      <w:marTop w:val="0"/>
      <w:marBottom w:val="0"/>
      <w:divBdr>
        <w:top w:val="none" w:sz="0" w:space="0" w:color="auto"/>
        <w:left w:val="none" w:sz="0" w:space="0" w:color="auto"/>
        <w:bottom w:val="none" w:sz="0" w:space="0" w:color="auto"/>
        <w:right w:val="none" w:sz="0" w:space="0" w:color="auto"/>
      </w:divBdr>
    </w:div>
    <w:div w:id="19230255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laanderen.be/inter" TargetMode="External"/><Relationship Id="rId18" Type="http://schemas.openxmlformats.org/officeDocument/2006/relationships/header" Target="header2.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bdf.belgium.be/nl/over-ons/leden.html" TargetMode="External"/><Relationship Id="rId17" Type="http://schemas.openxmlformats.org/officeDocument/2006/relationships/header" Target="header1.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www.noozo.be/n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fo@noozo.be"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h.belgium.be/" TargetMode="Externa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ejustice.just.fgov.be/cgi/article_body.pl?language=nl&amp;caller=summary&amp;pub_date=23-01-26&amp;numac=2022034699"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311FB-4F5D-4B4D-847F-6424E826E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2163</Words>
  <Characters>11897</Characters>
  <Application>Microsoft Office Word</Application>
  <DocSecurity>0</DocSecurity>
  <Lines>99</Lines>
  <Paragraphs>28</Paragraphs>
  <ScaleCrop>false</ScaleCrop>
  <Company/>
  <LinksUpToDate>false</LinksUpToDate>
  <CharactersWithSpaces>14032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2024-04-13T08:22:00Z</dcterms:created>
  <dcterms:modified xsi:type="dcterms:W3CDTF">2024-04-13T08:22:00Z</dcterms:modified>
</cp:coreProperties>
</file>